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87" w:rsidRPr="00AC45C8" w:rsidRDefault="00DC1AE9" w:rsidP="00C87EA3">
      <w:pPr>
        <w:widowControl/>
        <w:spacing w:after="240" w:line="240" w:lineRule="auto"/>
        <w:rPr>
          <w:rFonts w:ascii="Times New Roman" w:eastAsia="Times New Roman" w:hAnsi="Times New Roman" w:cs="Times New Roman"/>
          <w:sz w:val="20"/>
          <w:szCs w:val="20"/>
        </w:rPr>
      </w:pPr>
      <w:r w:rsidRPr="00AC45C8">
        <w:rPr>
          <w:rFonts w:ascii="Times New Roman" w:hAnsi="Times New Roman"/>
          <w:color w:val="343434"/>
          <w:sz w:val="20"/>
          <w:szCs w:val="20"/>
        </w:rPr>
        <w:t>4020</w:t>
      </w:r>
      <w:r w:rsidR="00EC586A" w:rsidRPr="00AC45C8">
        <w:rPr>
          <w:rFonts w:ascii="Times New Roman" w:hAnsi="Times New Roman"/>
          <w:color w:val="343434"/>
          <w:sz w:val="20"/>
          <w:szCs w:val="20"/>
        </w:rPr>
        <w:t>-</w:t>
      </w:r>
      <w:r w:rsidRPr="00AC45C8">
        <w:rPr>
          <w:rFonts w:ascii="Times New Roman" w:hAnsi="Times New Roman"/>
          <w:color w:val="343434"/>
          <w:sz w:val="20"/>
          <w:szCs w:val="20"/>
        </w:rPr>
        <w:t>Branche du GEM (</w:t>
      </w:r>
      <w:proofErr w:type="spellStart"/>
      <w:r w:rsidRPr="00AC45C8">
        <w:rPr>
          <w:rFonts w:ascii="Times New Roman" w:hAnsi="Times New Roman"/>
          <w:color w:val="343434"/>
          <w:sz w:val="20"/>
          <w:szCs w:val="20"/>
        </w:rPr>
        <w:t>Capt</w:t>
      </w:r>
      <w:proofErr w:type="spellEnd"/>
      <w:r w:rsidRPr="00AC45C8">
        <w:rPr>
          <w:rFonts w:ascii="Times New Roman" w:hAnsi="Times New Roman"/>
          <w:color w:val="343434"/>
          <w:sz w:val="20"/>
          <w:szCs w:val="20"/>
        </w:rPr>
        <w:t xml:space="preserve"> Adjt Br)</w:t>
      </w:r>
    </w:p>
    <w:p w:rsidR="00392087" w:rsidRPr="00AC45C8" w:rsidRDefault="00EC586A" w:rsidP="00C87EA3">
      <w:pPr>
        <w:widowControl/>
        <w:spacing w:after="240" w:line="240" w:lineRule="auto"/>
        <w:rPr>
          <w:rFonts w:ascii="Times New Roman" w:eastAsia="Times New Roman" w:hAnsi="Times New Roman" w:cs="Times New Roman"/>
          <w:sz w:val="20"/>
          <w:szCs w:val="20"/>
        </w:rPr>
      </w:pPr>
      <w:r w:rsidRPr="00AC45C8">
        <w:rPr>
          <w:rFonts w:ascii="Times New Roman" w:hAnsi="Times New Roman" w:cs="Times New Roman"/>
          <w:sz w:val="20"/>
          <w:szCs w:val="20"/>
        </w:rPr>
        <w:t>Le 1</w:t>
      </w:r>
      <w:r w:rsidRPr="00AC45C8">
        <w:rPr>
          <w:rFonts w:ascii="Times New Roman" w:hAnsi="Times New Roman" w:cs="Times New Roman"/>
          <w:sz w:val="20"/>
          <w:szCs w:val="20"/>
          <w:vertAlign w:val="superscript"/>
        </w:rPr>
        <w:t>er</w:t>
      </w:r>
      <w:r w:rsidRPr="00AC45C8">
        <w:rPr>
          <w:rFonts w:ascii="Times New Roman" w:hAnsi="Times New Roman" w:cs="Times New Roman"/>
          <w:sz w:val="20"/>
          <w:szCs w:val="20"/>
        </w:rPr>
        <w:t xml:space="preserve"> j</w:t>
      </w:r>
      <w:r w:rsidR="00DC1AE9" w:rsidRPr="00AC45C8">
        <w:rPr>
          <w:rFonts w:ascii="Times New Roman" w:hAnsi="Times New Roman" w:cs="Times New Roman"/>
          <w:color w:val="343434"/>
          <w:sz w:val="20"/>
          <w:szCs w:val="20"/>
        </w:rPr>
        <w:t>uin 2011</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sidRPr="00AC45C8">
        <w:rPr>
          <w:rFonts w:ascii="Times New Roman" w:hAnsi="Times New Roman"/>
          <w:color w:val="343434"/>
          <w:sz w:val="20"/>
          <w:szCs w:val="20"/>
        </w:rPr>
        <w:t>Liste de</w:t>
      </w:r>
      <w:r>
        <w:rPr>
          <w:rFonts w:ascii="Times New Roman" w:hAnsi="Times New Roman"/>
          <w:color w:val="343434"/>
          <w:sz w:val="20"/>
        </w:rPr>
        <w:t xml:space="preserve"> di</w:t>
      </w:r>
      <w:r w:rsidR="00EC586A">
        <w:rPr>
          <w:rFonts w:ascii="Times New Roman" w:hAnsi="Times New Roman"/>
          <w:color w:val="343434"/>
          <w:sz w:val="20"/>
        </w:rPr>
        <w:t>ffusion</w:t>
      </w:r>
    </w:p>
    <w:p w:rsidR="00A864E6" w:rsidRDefault="00DC1AE9" w:rsidP="00A864E6">
      <w:pPr>
        <w:widowControl/>
        <w:spacing w:after="0" w:line="240" w:lineRule="auto"/>
        <w:ind w:right="2119"/>
        <w:rPr>
          <w:rFonts w:ascii="Times New Roman" w:hAnsi="Times New Roman"/>
          <w:color w:val="343434"/>
          <w:sz w:val="20"/>
        </w:rPr>
      </w:pPr>
      <w:r>
        <w:rPr>
          <w:rFonts w:ascii="Times New Roman" w:hAnsi="Times New Roman"/>
          <w:color w:val="343434"/>
          <w:sz w:val="20"/>
        </w:rPr>
        <w:t>PROCÈS-VERBAL DE LA RÉUNION DU CONSEIL D</w:t>
      </w:r>
      <w:r w:rsidR="006D7EE4">
        <w:rPr>
          <w:rFonts w:ascii="Times New Roman" w:hAnsi="Times New Roman"/>
          <w:color w:val="343434"/>
          <w:sz w:val="20"/>
        </w:rPr>
        <w:t>’</w:t>
      </w:r>
      <w:r>
        <w:rPr>
          <w:rFonts w:ascii="Times New Roman" w:hAnsi="Times New Roman"/>
          <w:color w:val="343434"/>
          <w:sz w:val="20"/>
        </w:rPr>
        <w:t xml:space="preserve">ADMINISTRATION DU FONDS DE LA BRANCHE DU GÉNIE ÉLECTRIQUE ET MÉCANIQUE TENUE </w:t>
      </w:r>
      <w:r w:rsidR="00C63A4A">
        <w:rPr>
          <w:rFonts w:ascii="Times New Roman" w:hAnsi="Times New Roman"/>
          <w:color w:val="343434"/>
          <w:sz w:val="20"/>
        </w:rPr>
        <w:t xml:space="preserve">AU </w:t>
      </w:r>
      <w:r>
        <w:rPr>
          <w:rFonts w:ascii="Times New Roman" w:hAnsi="Times New Roman"/>
          <w:color w:val="343434"/>
          <w:sz w:val="20"/>
        </w:rPr>
        <w:t>1</w:t>
      </w:r>
      <w:r>
        <w:rPr>
          <w:rFonts w:ascii="Times New Roman" w:hAnsi="Times New Roman"/>
          <w:color w:val="343434"/>
          <w:sz w:val="20"/>
          <w:vertAlign w:val="superscript"/>
        </w:rPr>
        <w:t>er</w:t>
      </w:r>
      <w:r w:rsidR="00841662">
        <w:rPr>
          <w:rFonts w:ascii="Times New Roman" w:hAnsi="Times New Roman"/>
          <w:color w:val="343434"/>
          <w:sz w:val="20"/>
        </w:rPr>
        <w:t> </w:t>
      </w:r>
      <w:r>
        <w:rPr>
          <w:rFonts w:ascii="Times New Roman" w:hAnsi="Times New Roman"/>
          <w:color w:val="343434"/>
          <w:sz w:val="20"/>
        </w:rPr>
        <w:t xml:space="preserve">BATAILLON DES SERVICES, </w:t>
      </w:r>
      <w:r w:rsidR="00A864E6">
        <w:rPr>
          <w:rFonts w:ascii="Times New Roman" w:hAnsi="Times New Roman"/>
          <w:color w:val="343434"/>
          <w:sz w:val="20"/>
        </w:rPr>
        <w:t xml:space="preserve">À </w:t>
      </w:r>
      <w:r>
        <w:rPr>
          <w:rFonts w:ascii="Times New Roman" w:hAnsi="Times New Roman"/>
          <w:color w:val="343434"/>
          <w:sz w:val="20"/>
        </w:rPr>
        <w:t>EDMONTON</w:t>
      </w:r>
      <w:r w:rsidR="00A864E6">
        <w:rPr>
          <w:rFonts w:ascii="Times New Roman" w:hAnsi="Times New Roman"/>
          <w:color w:val="343434"/>
          <w:sz w:val="20"/>
        </w:rPr>
        <w:t>,</w:t>
      </w:r>
    </w:p>
    <w:p w:rsidR="00DC1AE9" w:rsidRPr="00A864E6" w:rsidRDefault="00DC1AE9" w:rsidP="00A864E6">
      <w:pPr>
        <w:widowControl/>
        <w:tabs>
          <w:tab w:val="left" w:pos="6521"/>
        </w:tabs>
        <w:spacing w:after="0" w:line="240" w:lineRule="auto"/>
        <w:ind w:right="2119"/>
        <w:rPr>
          <w:rFonts w:ascii="Times New Roman" w:hAnsi="Times New Roman"/>
          <w:color w:val="343434"/>
          <w:sz w:val="20"/>
        </w:rPr>
      </w:pPr>
      <w:r w:rsidRPr="00A864E6">
        <w:rPr>
          <w:rFonts w:ascii="Times New Roman" w:hAnsi="Times New Roman"/>
          <w:color w:val="343434"/>
          <w:sz w:val="20"/>
          <w:u w:val="single"/>
        </w:rPr>
        <w:t>À 8 h LE 24 FÉVRIER 2011</w:t>
      </w:r>
      <w:r w:rsidR="00A864E6">
        <w:rPr>
          <w:rFonts w:ascii="Times New Roman" w:hAnsi="Times New Roman"/>
          <w:color w:val="343434"/>
          <w:sz w:val="20"/>
          <w:u w:val="single"/>
        </w:rPr>
        <w:tab/>
      </w:r>
      <w:r w:rsidRPr="00A864E6">
        <w:rPr>
          <w:rFonts w:ascii="Times New Roman" w:hAnsi="Times New Roman"/>
          <w:color w:val="343434"/>
          <w:sz w:val="20"/>
        </w:rPr>
        <w:t xml:space="preserve"> </w:t>
      </w:r>
    </w:p>
    <w:p w:rsidR="00DC1AE9" w:rsidRPr="00C87EA3" w:rsidRDefault="00DC1AE9" w:rsidP="00C87EA3">
      <w:pPr>
        <w:widowControl/>
        <w:spacing w:after="0" w:line="240" w:lineRule="auto"/>
        <w:rPr>
          <w:rFonts w:ascii="Times New Roman" w:eastAsia="Times New Roman" w:hAnsi="Times New Roman" w:cs="Times New Roman"/>
          <w:color w:val="343434"/>
          <w:sz w:val="20"/>
          <w:szCs w:val="19"/>
        </w:rPr>
      </w:pPr>
      <w:r>
        <w:rPr>
          <w:rFonts w:ascii="Times New Roman" w:hAnsi="Times New Roman"/>
          <w:color w:val="343434"/>
          <w:sz w:val="20"/>
        </w:rPr>
        <w:t xml:space="preserve"> </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sidRPr="0052446A">
        <w:rPr>
          <w:rFonts w:ascii="Times New Roman" w:hAnsi="Times New Roman"/>
          <w:color w:val="343434"/>
          <w:sz w:val="20"/>
          <w:u w:val="single"/>
        </w:rPr>
        <w:t>Président</w:t>
      </w:r>
      <w:r>
        <w:rPr>
          <w:rFonts w:ascii="Times New Roman" w:hAnsi="Times New Roman"/>
          <w:color w:val="343434"/>
          <w:sz w:val="20"/>
        </w:rPr>
        <w:t> : Colonel S.P.</w:t>
      </w:r>
      <w:r>
        <w:rPr>
          <w:rFonts w:ascii="Times New Roman" w:hAnsi="Times New Roman"/>
          <w:color w:val="525252"/>
          <w:sz w:val="20"/>
        </w:rPr>
        <w:t xml:space="preserve"> </w:t>
      </w:r>
      <w:r>
        <w:rPr>
          <w:rFonts w:ascii="Times New Roman" w:hAnsi="Times New Roman"/>
          <w:color w:val="343434"/>
          <w:sz w:val="20"/>
        </w:rPr>
        <w:t>Myers, président du Fonds de la Branche du GEM</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u w:val="single" w:color="000000"/>
        </w:rPr>
        <w:t>Membres</w:t>
      </w:r>
      <w:r>
        <w:rPr>
          <w:rFonts w:ascii="Times New Roman" w:hAnsi="Times New Roman"/>
          <w:color w:val="343434"/>
          <w:sz w:val="20"/>
        </w:rPr>
        <w:t> : Brigadier-général (</w:t>
      </w:r>
      <w:r w:rsidR="0095702C">
        <w:rPr>
          <w:rFonts w:ascii="Times New Roman" w:hAnsi="Times New Roman"/>
          <w:color w:val="343434"/>
          <w:sz w:val="20"/>
        </w:rPr>
        <w:t>retraité</w:t>
      </w:r>
      <w:r>
        <w:rPr>
          <w:rFonts w:ascii="Times New Roman" w:hAnsi="Times New Roman"/>
          <w:color w:val="343434"/>
          <w:sz w:val="20"/>
        </w:rPr>
        <w:t>) P.J. Holt, colonel commandant du GEM</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rPr>
        <w:t>Lieutenant-colonel P. Fuller, président du comité d</w:t>
      </w:r>
      <w:r w:rsidR="006D7EE4">
        <w:rPr>
          <w:rFonts w:ascii="Times New Roman" w:hAnsi="Times New Roman"/>
          <w:color w:val="343434"/>
          <w:sz w:val="20"/>
        </w:rPr>
        <w:t>’</w:t>
      </w:r>
      <w:r>
        <w:rPr>
          <w:rFonts w:ascii="Times New Roman" w:hAnsi="Times New Roman"/>
          <w:color w:val="343434"/>
          <w:sz w:val="20"/>
        </w:rPr>
        <w:t>administration du Fonds de la Branche du GEM</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rPr>
        <w:t xml:space="preserve">Major D.P. </w:t>
      </w:r>
      <w:proofErr w:type="spellStart"/>
      <w:r>
        <w:rPr>
          <w:rFonts w:ascii="Times New Roman" w:hAnsi="Times New Roman"/>
          <w:color w:val="343434"/>
          <w:sz w:val="20"/>
        </w:rPr>
        <w:t>Matsalla</w:t>
      </w:r>
      <w:proofErr w:type="spellEnd"/>
      <w:r>
        <w:rPr>
          <w:rFonts w:ascii="Times New Roman" w:hAnsi="Times New Roman"/>
          <w:color w:val="343434"/>
          <w:sz w:val="20"/>
        </w:rPr>
        <w:t>, représentant du Secteur du Québec de la Force terrestre (SQFT)</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rPr>
        <w:t xml:space="preserve">Lieutenant K. </w:t>
      </w:r>
      <w:proofErr w:type="spellStart"/>
      <w:r>
        <w:rPr>
          <w:rFonts w:ascii="Times New Roman" w:hAnsi="Times New Roman"/>
          <w:color w:val="343434"/>
          <w:sz w:val="20"/>
        </w:rPr>
        <w:t>Spindler</w:t>
      </w:r>
      <w:proofErr w:type="spellEnd"/>
      <w:r>
        <w:rPr>
          <w:rFonts w:ascii="Times New Roman" w:hAnsi="Times New Roman"/>
          <w:color w:val="343434"/>
          <w:sz w:val="20"/>
        </w:rPr>
        <w:t>, représentant du Secteur de l</w:t>
      </w:r>
      <w:r w:rsidR="006D7EE4">
        <w:rPr>
          <w:rFonts w:ascii="Times New Roman" w:hAnsi="Times New Roman"/>
          <w:color w:val="343434"/>
          <w:sz w:val="20"/>
        </w:rPr>
        <w:t>’</w:t>
      </w:r>
      <w:r>
        <w:rPr>
          <w:rFonts w:ascii="Times New Roman" w:hAnsi="Times New Roman"/>
          <w:color w:val="343434"/>
          <w:sz w:val="20"/>
        </w:rPr>
        <w:t>Atlantique de la Force terrestre (SAFT)</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rPr>
        <w:t>Adjudant-chef J.B.A. Bergeron, représentant de la région de la capitale nationale (RCN)</w:t>
      </w:r>
    </w:p>
    <w:p w:rsidR="00392087" w:rsidRPr="00AC45C8" w:rsidRDefault="00DC1AE9" w:rsidP="00C87EA3">
      <w:pPr>
        <w:widowControl/>
        <w:spacing w:after="0" w:line="240" w:lineRule="auto"/>
        <w:rPr>
          <w:rFonts w:ascii="Times New Roman" w:eastAsia="Times New Roman" w:hAnsi="Times New Roman" w:cs="Times New Roman"/>
          <w:sz w:val="20"/>
          <w:szCs w:val="20"/>
        </w:rPr>
      </w:pPr>
      <w:r w:rsidRPr="00AC45C8">
        <w:rPr>
          <w:rFonts w:ascii="Times New Roman" w:hAnsi="Times New Roman"/>
          <w:color w:val="343434"/>
          <w:sz w:val="20"/>
          <w:szCs w:val="20"/>
        </w:rPr>
        <w:t>Adjudant-chef J.A.R. Rodrigue, représentant d</w:t>
      </w:r>
      <w:r w:rsidR="00A17435" w:rsidRPr="00AC45C8">
        <w:rPr>
          <w:rFonts w:ascii="Times New Roman" w:hAnsi="Times New Roman"/>
          <w:color w:val="343434"/>
          <w:sz w:val="20"/>
          <w:szCs w:val="20"/>
        </w:rPr>
        <w:t>u</w:t>
      </w:r>
      <w:r w:rsidRPr="00AC45C8">
        <w:rPr>
          <w:rFonts w:ascii="Times New Roman" w:hAnsi="Times New Roman"/>
          <w:color w:val="343434"/>
          <w:sz w:val="20"/>
          <w:szCs w:val="20"/>
        </w:rPr>
        <w:t xml:space="preserve"> Système d</w:t>
      </w:r>
      <w:r w:rsidR="006D7EE4">
        <w:rPr>
          <w:rFonts w:ascii="Times New Roman" w:hAnsi="Times New Roman"/>
          <w:color w:val="343434"/>
          <w:sz w:val="20"/>
          <w:szCs w:val="20"/>
        </w:rPr>
        <w:t>’</w:t>
      </w:r>
      <w:r w:rsidR="00A17435" w:rsidRPr="00AC45C8">
        <w:rPr>
          <w:rFonts w:ascii="Times New Roman" w:hAnsi="Times New Roman"/>
          <w:color w:val="343434"/>
          <w:sz w:val="20"/>
          <w:szCs w:val="20"/>
        </w:rPr>
        <w:t>instruction</w:t>
      </w:r>
    </w:p>
    <w:p w:rsidR="00392087" w:rsidRPr="00AC45C8" w:rsidRDefault="00DC1AE9" w:rsidP="00C87EA3">
      <w:pPr>
        <w:widowControl/>
        <w:spacing w:after="0" w:line="240" w:lineRule="auto"/>
        <w:rPr>
          <w:rFonts w:ascii="Times New Roman" w:eastAsia="Times New Roman" w:hAnsi="Times New Roman" w:cs="Times New Roman"/>
          <w:sz w:val="20"/>
          <w:szCs w:val="20"/>
        </w:rPr>
      </w:pPr>
      <w:r w:rsidRPr="00AC45C8">
        <w:rPr>
          <w:rFonts w:ascii="Times New Roman" w:hAnsi="Times New Roman" w:cs="Times New Roman"/>
          <w:color w:val="343434"/>
          <w:sz w:val="20"/>
          <w:szCs w:val="20"/>
        </w:rPr>
        <w:t xml:space="preserve">Adjudant-maître G. Stewart, représentant du </w:t>
      </w:r>
      <w:r w:rsidR="00A17435" w:rsidRPr="00AC45C8">
        <w:rPr>
          <w:rFonts w:ascii="Times New Roman" w:hAnsi="Times New Roman" w:cs="Times New Roman"/>
          <w:color w:val="343434"/>
          <w:sz w:val="20"/>
          <w:szCs w:val="20"/>
        </w:rPr>
        <w:t>C</w:t>
      </w:r>
      <w:r w:rsidRPr="00AC45C8">
        <w:rPr>
          <w:rFonts w:ascii="Times New Roman" w:hAnsi="Times New Roman" w:cs="Times New Roman"/>
          <w:color w:val="343434"/>
          <w:sz w:val="20"/>
          <w:szCs w:val="20"/>
        </w:rPr>
        <w:t xml:space="preserve">ommandement aérien </w:t>
      </w:r>
      <w:r w:rsidR="00A17435" w:rsidRPr="00AC45C8">
        <w:rPr>
          <w:rFonts w:ascii="Times New Roman" w:hAnsi="Times New Roman" w:cs="Times New Roman"/>
          <w:color w:val="343434"/>
          <w:sz w:val="20"/>
          <w:szCs w:val="20"/>
        </w:rPr>
        <w:t>(C Air)</w:t>
      </w:r>
    </w:p>
    <w:p w:rsidR="00392087" w:rsidRPr="00AC45C8" w:rsidRDefault="00DC1AE9" w:rsidP="00C87EA3">
      <w:pPr>
        <w:widowControl/>
        <w:spacing w:after="240" w:line="240" w:lineRule="auto"/>
        <w:rPr>
          <w:rFonts w:ascii="Times New Roman" w:eastAsia="Times New Roman" w:hAnsi="Times New Roman" w:cs="Times New Roman"/>
          <w:sz w:val="20"/>
          <w:szCs w:val="20"/>
        </w:rPr>
      </w:pPr>
      <w:r w:rsidRPr="00AC45C8">
        <w:rPr>
          <w:rFonts w:ascii="Times New Roman" w:hAnsi="Times New Roman" w:cs="Times New Roman"/>
          <w:color w:val="343434"/>
          <w:sz w:val="20"/>
          <w:szCs w:val="20"/>
        </w:rPr>
        <w:t>Adjudant-maître R.C. Waugh, représentant du secteur de l</w:t>
      </w:r>
      <w:r w:rsidR="006D7EE4">
        <w:rPr>
          <w:rFonts w:ascii="Times New Roman" w:hAnsi="Times New Roman" w:cs="Times New Roman"/>
          <w:color w:val="343434"/>
          <w:sz w:val="20"/>
          <w:szCs w:val="20"/>
        </w:rPr>
        <w:t>’</w:t>
      </w:r>
      <w:r w:rsidRPr="00AC45C8">
        <w:rPr>
          <w:rFonts w:ascii="Times New Roman" w:hAnsi="Times New Roman" w:cs="Times New Roman"/>
          <w:color w:val="343434"/>
          <w:sz w:val="20"/>
          <w:szCs w:val="20"/>
        </w:rPr>
        <w:t>Ouest de la Force terrestre (SOFT)</w:t>
      </w:r>
    </w:p>
    <w:p w:rsidR="00392087" w:rsidRPr="00AC45C8" w:rsidRDefault="00DC1AE9" w:rsidP="00C87EA3">
      <w:pPr>
        <w:widowControl/>
        <w:spacing w:after="0" w:line="240" w:lineRule="auto"/>
        <w:rPr>
          <w:rFonts w:ascii="Times New Roman" w:eastAsia="Times New Roman" w:hAnsi="Times New Roman" w:cs="Times New Roman"/>
          <w:sz w:val="20"/>
          <w:szCs w:val="20"/>
        </w:rPr>
      </w:pPr>
      <w:r w:rsidRPr="00AC45C8">
        <w:rPr>
          <w:rFonts w:ascii="Times New Roman" w:hAnsi="Times New Roman" w:cs="Times New Roman"/>
          <w:sz w:val="20"/>
          <w:szCs w:val="20"/>
          <w:u w:val="single"/>
        </w:rPr>
        <w:t>Absents</w:t>
      </w:r>
      <w:r w:rsidRPr="00AC45C8">
        <w:rPr>
          <w:rFonts w:ascii="Times New Roman" w:hAnsi="Times New Roman" w:cs="Times New Roman"/>
          <w:sz w:val="20"/>
          <w:szCs w:val="20"/>
        </w:rPr>
        <w:t> :</w:t>
      </w:r>
      <w:r w:rsidRPr="00AC45C8">
        <w:rPr>
          <w:rFonts w:ascii="Times New Roman" w:hAnsi="Times New Roman" w:cs="Times New Roman"/>
          <w:color w:val="343434"/>
          <w:sz w:val="20"/>
          <w:szCs w:val="20"/>
        </w:rPr>
        <w:t xml:space="preserve"> Adjudant-chef J.E. Fougère, représentant du </w:t>
      </w:r>
      <w:r w:rsidR="00330E00" w:rsidRPr="00AC45C8">
        <w:rPr>
          <w:rFonts w:ascii="Times New Roman" w:hAnsi="Times New Roman" w:cs="Times New Roman"/>
          <w:color w:val="343434"/>
          <w:sz w:val="20"/>
          <w:szCs w:val="20"/>
        </w:rPr>
        <w:t>C</w:t>
      </w:r>
      <w:r w:rsidRPr="00AC45C8">
        <w:rPr>
          <w:rFonts w:ascii="Times New Roman" w:hAnsi="Times New Roman" w:cs="Times New Roman"/>
          <w:color w:val="343434"/>
          <w:sz w:val="20"/>
          <w:szCs w:val="20"/>
        </w:rPr>
        <w:t>ommandement aérien</w:t>
      </w:r>
      <w:r w:rsidR="00330E00" w:rsidRPr="00AC45C8">
        <w:rPr>
          <w:rFonts w:ascii="Times New Roman" w:hAnsi="Times New Roman" w:cs="Times New Roman"/>
          <w:color w:val="343434"/>
          <w:sz w:val="20"/>
          <w:szCs w:val="20"/>
        </w:rPr>
        <w:t xml:space="preserve"> (C Air)</w:t>
      </w:r>
    </w:p>
    <w:p w:rsidR="00392087" w:rsidRPr="00AC45C8" w:rsidRDefault="00DC1AE9" w:rsidP="00C87EA3">
      <w:pPr>
        <w:widowControl/>
        <w:spacing w:after="240" w:line="240" w:lineRule="auto"/>
        <w:rPr>
          <w:rFonts w:ascii="Times New Roman" w:eastAsia="Times New Roman" w:hAnsi="Times New Roman" w:cs="Times New Roman"/>
          <w:sz w:val="20"/>
          <w:szCs w:val="19"/>
        </w:rPr>
      </w:pPr>
      <w:r w:rsidRPr="00AC45C8">
        <w:rPr>
          <w:rFonts w:ascii="Times New Roman" w:hAnsi="Times New Roman" w:cs="Times New Roman"/>
          <w:color w:val="343434"/>
          <w:sz w:val="20"/>
          <w:szCs w:val="20"/>
        </w:rPr>
        <w:t xml:space="preserve">Caporal R.P </w:t>
      </w:r>
      <w:proofErr w:type="spellStart"/>
      <w:r w:rsidRPr="00AC45C8">
        <w:rPr>
          <w:rFonts w:ascii="Times New Roman" w:hAnsi="Times New Roman" w:cs="Times New Roman"/>
          <w:color w:val="343434"/>
          <w:sz w:val="20"/>
          <w:szCs w:val="20"/>
        </w:rPr>
        <w:t>Scali</w:t>
      </w:r>
      <w:proofErr w:type="spellEnd"/>
      <w:r w:rsidRPr="00AC45C8">
        <w:rPr>
          <w:rFonts w:ascii="Times New Roman" w:hAnsi="Times New Roman" w:cs="Times New Roman"/>
          <w:color w:val="343434"/>
          <w:sz w:val="20"/>
        </w:rPr>
        <w:t>, représentant du Secteur du Centre de la Force terrestre (SCFT)</w:t>
      </w:r>
    </w:p>
    <w:p w:rsidR="00392087" w:rsidRDefault="00502657" w:rsidP="00C87EA3">
      <w:pPr>
        <w:widowControl/>
        <w:spacing w:after="0" w:line="240" w:lineRule="auto"/>
        <w:rPr>
          <w:rFonts w:ascii="Times New Roman" w:hAnsi="Times New Roman"/>
          <w:color w:val="343434"/>
          <w:sz w:val="20"/>
        </w:rPr>
      </w:pPr>
      <w:r w:rsidRPr="00AC45C8">
        <w:rPr>
          <w:rFonts w:ascii="Times New Roman" w:hAnsi="Times New Roman" w:cs="Times New Roman"/>
          <w:color w:val="343434"/>
          <w:sz w:val="20"/>
          <w:u w:val="single"/>
        </w:rPr>
        <w:t>Présents</w:t>
      </w:r>
      <w:r w:rsidRPr="00AC45C8">
        <w:rPr>
          <w:rFonts w:ascii="Times New Roman" w:hAnsi="Times New Roman" w:cs="Times New Roman"/>
          <w:color w:val="343434"/>
          <w:sz w:val="20"/>
        </w:rPr>
        <w:t xml:space="preserve"> : </w:t>
      </w:r>
      <w:r w:rsidR="00396B0A">
        <w:rPr>
          <w:rFonts w:ascii="Times New Roman" w:hAnsi="Times New Roman" w:cs="Times New Roman"/>
          <w:color w:val="343434"/>
          <w:sz w:val="20"/>
        </w:rPr>
        <w:t>Lieu</w:t>
      </w:r>
      <w:r w:rsidRPr="00AC45C8">
        <w:rPr>
          <w:rFonts w:ascii="Times New Roman" w:hAnsi="Times New Roman" w:cs="Times New Roman"/>
          <w:color w:val="343434"/>
          <w:sz w:val="20"/>
        </w:rPr>
        <w:t>tenant</w:t>
      </w:r>
      <w:r>
        <w:rPr>
          <w:rFonts w:ascii="Times New Roman" w:hAnsi="Times New Roman"/>
          <w:color w:val="343434"/>
          <w:sz w:val="20"/>
        </w:rPr>
        <w:t xml:space="preserve"> M. St-Hilaire, Unité de contrôle du matériel, Compagnie de maintenance</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rPr>
        <w:t>Lieutenant T. Kim, officier d</w:t>
      </w:r>
      <w:r w:rsidR="006D7EE4">
        <w:rPr>
          <w:rFonts w:ascii="Times New Roman" w:hAnsi="Times New Roman"/>
          <w:color w:val="343434"/>
          <w:sz w:val="20"/>
        </w:rPr>
        <w:t>’</w:t>
      </w:r>
      <w:r>
        <w:rPr>
          <w:rFonts w:ascii="Times New Roman" w:hAnsi="Times New Roman"/>
          <w:color w:val="343434"/>
          <w:sz w:val="20"/>
        </w:rPr>
        <w:t>état-major du GEM</w:t>
      </w:r>
    </w:p>
    <w:p w:rsidR="00065147" w:rsidRPr="00C87EA3" w:rsidRDefault="00DC1AE9" w:rsidP="00C87EA3">
      <w:pPr>
        <w:widowControl/>
        <w:spacing w:after="0" w:line="240" w:lineRule="auto"/>
        <w:rPr>
          <w:rFonts w:ascii="Times New Roman" w:eastAsia="Times New Roman" w:hAnsi="Times New Roman" w:cs="Times New Roman"/>
          <w:color w:val="343434"/>
          <w:sz w:val="20"/>
          <w:szCs w:val="19"/>
        </w:rPr>
      </w:pPr>
      <w:r>
        <w:rPr>
          <w:rFonts w:ascii="Times New Roman" w:hAnsi="Times New Roman"/>
          <w:color w:val="343434"/>
          <w:sz w:val="20"/>
        </w:rPr>
        <w:t xml:space="preserve">Adjudant W. Bantock, Unité de contrôle du matériel, Compagnie de maintenance </w:t>
      </w:r>
    </w:p>
    <w:p w:rsidR="00065147" w:rsidRPr="00AC45C8" w:rsidRDefault="00DC1AE9" w:rsidP="00C87EA3">
      <w:pPr>
        <w:widowControl/>
        <w:spacing w:after="0" w:line="240" w:lineRule="auto"/>
        <w:rPr>
          <w:rFonts w:ascii="Times New Roman" w:eastAsia="Times New Roman" w:hAnsi="Times New Roman" w:cs="Times New Roman"/>
          <w:color w:val="343434"/>
          <w:sz w:val="20"/>
          <w:szCs w:val="19"/>
        </w:rPr>
      </w:pPr>
      <w:r w:rsidRPr="00AC45C8">
        <w:rPr>
          <w:rFonts w:ascii="Times New Roman" w:hAnsi="Times New Roman"/>
          <w:color w:val="343434"/>
          <w:sz w:val="20"/>
        </w:rPr>
        <w:t xml:space="preserve">Caporal-chef C. Phillips, </w:t>
      </w:r>
      <w:r w:rsidR="001C4997" w:rsidRPr="00AC45C8">
        <w:rPr>
          <w:rFonts w:ascii="Times New Roman" w:hAnsi="Times New Roman"/>
          <w:color w:val="343434"/>
          <w:sz w:val="20"/>
        </w:rPr>
        <w:t>1</w:t>
      </w:r>
      <w:r w:rsidR="001C4997" w:rsidRPr="00AC45C8">
        <w:rPr>
          <w:rFonts w:ascii="Times New Roman" w:hAnsi="Times New Roman"/>
          <w:color w:val="343434"/>
          <w:sz w:val="20"/>
          <w:vertAlign w:val="superscript"/>
        </w:rPr>
        <w:t>er</w:t>
      </w:r>
      <w:r w:rsidR="001C4997" w:rsidRPr="00AC45C8">
        <w:rPr>
          <w:rFonts w:ascii="Times New Roman" w:hAnsi="Times New Roman"/>
          <w:color w:val="343434"/>
          <w:sz w:val="20"/>
        </w:rPr>
        <w:t xml:space="preserve"> Bataillon, </w:t>
      </w:r>
      <w:r w:rsidRPr="00AC45C8">
        <w:rPr>
          <w:rFonts w:ascii="Times New Roman" w:hAnsi="Times New Roman"/>
          <w:color w:val="343434"/>
          <w:sz w:val="20"/>
        </w:rPr>
        <w:t xml:space="preserve">Princess </w:t>
      </w:r>
      <w:proofErr w:type="spellStart"/>
      <w:r w:rsidRPr="00AC45C8">
        <w:rPr>
          <w:rFonts w:ascii="Times New Roman" w:hAnsi="Times New Roman"/>
          <w:color w:val="343434"/>
          <w:sz w:val="20"/>
        </w:rPr>
        <w:t>Patricia</w:t>
      </w:r>
      <w:r w:rsidR="006D7EE4">
        <w:rPr>
          <w:rFonts w:ascii="Times New Roman" w:hAnsi="Times New Roman"/>
          <w:color w:val="343434"/>
          <w:sz w:val="20"/>
        </w:rPr>
        <w:t>’</w:t>
      </w:r>
      <w:r w:rsidR="001C4997" w:rsidRPr="00AC45C8">
        <w:rPr>
          <w:rFonts w:ascii="Times New Roman" w:hAnsi="Times New Roman"/>
          <w:color w:val="343434"/>
          <w:sz w:val="20"/>
        </w:rPr>
        <w:t>s</w:t>
      </w:r>
      <w:proofErr w:type="spellEnd"/>
      <w:r w:rsidRPr="00AC45C8">
        <w:rPr>
          <w:rFonts w:ascii="Times New Roman" w:hAnsi="Times New Roman"/>
          <w:color w:val="343434"/>
          <w:sz w:val="20"/>
        </w:rPr>
        <w:t xml:space="preserve"> Canadian Light </w:t>
      </w:r>
      <w:proofErr w:type="spellStart"/>
      <w:r w:rsidRPr="00AC45C8">
        <w:rPr>
          <w:rFonts w:ascii="Times New Roman" w:hAnsi="Times New Roman"/>
          <w:color w:val="343434"/>
          <w:sz w:val="20"/>
        </w:rPr>
        <w:t>Infantry</w:t>
      </w:r>
      <w:proofErr w:type="spellEnd"/>
      <w:r w:rsidRPr="00AC45C8">
        <w:rPr>
          <w:rFonts w:ascii="Times New Roman" w:hAnsi="Times New Roman"/>
          <w:color w:val="343434"/>
          <w:sz w:val="20"/>
        </w:rPr>
        <w:t xml:space="preserve"> </w:t>
      </w:r>
    </w:p>
    <w:p w:rsidR="00065147" w:rsidRPr="00C87EA3" w:rsidRDefault="00DC1AE9" w:rsidP="00C87EA3">
      <w:pPr>
        <w:widowControl/>
        <w:spacing w:after="0" w:line="240" w:lineRule="auto"/>
        <w:rPr>
          <w:rFonts w:ascii="Times New Roman" w:eastAsia="Times New Roman" w:hAnsi="Times New Roman" w:cs="Times New Roman"/>
          <w:color w:val="343434"/>
          <w:sz w:val="20"/>
          <w:szCs w:val="19"/>
        </w:rPr>
      </w:pPr>
      <w:r>
        <w:rPr>
          <w:rFonts w:ascii="Times New Roman" w:hAnsi="Times New Roman"/>
          <w:color w:val="343434"/>
          <w:sz w:val="20"/>
        </w:rPr>
        <w:t>Caporal J. D</w:t>
      </w:r>
      <w:r w:rsidR="006D7EE4">
        <w:rPr>
          <w:rFonts w:ascii="Times New Roman" w:hAnsi="Times New Roman"/>
          <w:color w:val="343434"/>
          <w:sz w:val="20"/>
        </w:rPr>
        <w:t>’</w:t>
      </w:r>
      <w:r>
        <w:rPr>
          <w:rFonts w:ascii="Times New Roman" w:hAnsi="Times New Roman"/>
          <w:color w:val="343434"/>
          <w:sz w:val="20"/>
        </w:rPr>
        <w:t xml:space="preserve">Andrea, Unité de contrôle du matériel, Compagnie de maintenance </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rPr>
        <w:t>Caporal S. Jones, Unité de contrôle du matériel, Compagnie de maintenance</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rPr>
        <w:t>Caporal D. Pinard, Unité de contrôle du matériel, Compagnie de maintenance</w:t>
      </w:r>
    </w:p>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43434"/>
          <w:sz w:val="20"/>
        </w:rPr>
        <w:t>Caporal M. Simard, 1</w:t>
      </w:r>
      <w:r>
        <w:rPr>
          <w:rFonts w:ascii="Times New Roman" w:hAnsi="Times New Roman"/>
          <w:color w:val="343434"/>
          <w:sz w:val="20"/>
          <w:vertAlign w:val="superscript"/>
        </w:rPr>
        <w:t>er</w:t>
      </w:r>
      <w:r>
        <w:rPr>
          <w:rFonts w:ascii="Times New Roman" w:hAnsi="Times New Roman"/>
          <w:color w:val="343434"/>
          <w:sz w:val="20"/>
        </w:rPr>
        <w:t xml:space="preserve"> Bataillon des services</w:t>
      </w:r>
    </w:p>
    <w:p w:rsidR="00065147" w:rsidRPr="00C87EA3" w:rsidRDefault="00DC1AE9" w:rsidP="00C87EA3">
      <w:pPr>
        <w:widowControl/>
        <w:spacing w:after="240" w:line="240" w:lineRule="auto"/>
        <w:rPr>
          <w:rFonts w:ascii="Times New Roman" w:eastAsia="Times New Roman" w:hAnsi="Times New Roman" w:cs="Times New Roman"/>
          <w:color w:val="343434"/>
          <w:sz w:val="20"/>
          <w:szCs w:val="19"/>
        </w:rPr>
      </w:pPr>
      <w:r>
        <w:rPr>
          <w:rFonts w:ascii="Times New Roman" w:hAnsi="Times New Roman"/>
          <w:color w:val="343434"/>
          <w:sz w:val="20"/>
        </w:rPr>
        <w:t xml:space="preserve">Soldat D. </w:t>
      </w:r>
      <w:proofErr w:type="spellStart"/>
      <w:r>
        <w:rPr>
          <w:rFonts w:ascii="Times New Roman" w:hAnsi="Times New Roman"/>
          <w:color w:val="343434"/>
          <w:sz w:val="20"/>
        </w:rPr>
        <w:t>Dominic</w:t>
      </w:r>
      <w:proofErr w:type="spellEnd"/>
      <w:r>
        <w:rPr>
          <w:rFonts w:ascii="Times New Roman" w:hAnsi="Times New Roman"/>
          <w:color w:val="343434"/>
          <w:sz w:val="20"/>
        </w:rPr>
        <w:t xml:space="preserve">, Unité de contrôle du matériel, Compagnie de maintenance </w:t>
      </w:r>
    </w:p>
    <w:p w:rsidR="00DC1AE9" w:rsidRPr="00C87EA3" w:rsidRDefault="00DC1AE9" w:rsidP="00C87EA3">
      <w:pPr>
        <w:widowControl/>
        <w:spacing w:after="240" w:line="240" w:lineRule="auto"/>
        <w:rPr>
          <w:rFonts w:ascii="Times New Roman" w:eastAsia="Times New Roman" w:hAnsi="Times New Roman" w:cs="Times New Roman"/>
          <w:color w:val="343434"/>
          <w:sz w:val="20"/>
          <w:szCs w:val="19"/>
        </w:rPr>
      </w:pPr>
      <w:r>
        <w:rPr>
          <w:rFonts w:ascii="Times New Roman" w:hAnsi="Times New Roman"/>
          <w:color w:val="343434"/>
          <w:sz w:val="20"/>
          <w:u w:val="single"/>
        </w:rPr>
        <w:t>Secrétaire</w:t>
      </w:r>
      <w:r>
        <w:rPr>
          <w:rFonts w:ascii="Times New Roman" w:hAnsi="Times New Roman"/>
          <w:color w:val="343434"/>
          <w:sz w:val="20"/>
        </w:rPr>
        <w:t xml:space="preserve"> : </w:t>
      </w:r>
      <w:r w:rsidR="001C4997">
        <w:rPr>
          <w:rFonts w:ascii="Times New Roman" w:hAnsi="Times New Roman"/>
          <w:color w:val="343434"/>
          <w:sz w:val="20"/>
        </w:rPr>
        <w:t>M</w:t>
      </w:r>
      <w:r w:rsidR="001C4997" w:rsidRPr="00B60531">
        <w:rPr>
          <w:rFonts w:ascii="Times New Roman" w:hAnsi="Times New Roman"/>
          <w:color w:val="343434"/>
          <w:sz w:val="20"/>
          <w:vertAlign w:val="superscript"/>
        </w:rPr>
        <w:t>me</w:t>
      </w:r>
      <w:r w:rsidR="001C4997">
        <w:rPr>
          <w:rFonts w:ascii="Times New Roman" w:hAnsi="Times New Roman"/>
          <w:color w:val="343434"/>
          <w:sz w:val="20"/>
        </w:rPr>
        <w:t xml:space="preserve"> </w:t>
      </w:r>
      <w:proofErr w:type="spellStart"/>
      <w:r>
        <w:rPr>
          <w:rFonts w:ascii="Times New Roman" w:hAnsi="Times New Roman"/>
          <w:color w:val="343434"/>
          <w:sz w:val="20"/>
        </w:rPr>
        <w:t>Ann-Marie</w:t>
      </w:r>
      <w:proofErr w:type="spellEnd"/>
      <w:r>
        <w:rPr>
          <w:rFonts w:ascii="Times New Roman" w:hAnsi="Times New Roman"/>
          <w:color w:val="343434"/>
          <w:sz w:val="20"/>
        </w:rPr>
        <w:t xml:space="preserve"> </w:t>
      </w:r>
      <w:proofErr w:type="spellStart"/>
      <w:r>
        <w:rPr>
          <w:rFonts w:ascii="Times New Roman" w:hAnsi="Times New Roman"/>
          <w:color w:val="343434"/>
          <w:sz w:val="20"/>
        </w:rPr>
        <w:t>Sturgess</w:t>
      </w:r>
      <w:proofErr w:type="spellEnd"/>
      <w:r>
        <w:rPr>
          <w:rFonts w:ascii="Times New Roman" w:hAnsi="Times New Roman"/>
          <w:color w:val="343434"/>
          <w:sz w:val="20"/>
        </w:rPr>
        <w:t xml:space="preserve">, adjointe administrative de la Branche du GEM </w:t>
      </w:r>
    </w:p>
    <w:p w:rsidR="00392087" w:rsidRPr="00C87EA3" w:rsidRDefault="00DC1AE9" w:rsidP="00C87EA3">
      <w:pPr>
        <w:keepNext/>
        <w:widowControl/>
        <w:spacing w:after="240" w:line="240" w:lineRule="auto"/>
        <w:rPr>
          <w:rFonts w:ascii="Times New Roman" w:eastAsia="Times New Roman" w:hAnsi="Times New Roman" w:cs="Times New Roman"/>
          <w:sz w:val="20"/>
          <w:szCs w:val="19"/>
          <w:u w:val="single"/>
        </w:rPr>
      </w:pPr>
      <w:r>
        <w:rPr>
          <w:rFonts w:ascii="Times New Roman" w:hAnsi="Times New Roman"/>
          <w:color w:val="343434"/>
          <w:sz w:val="20"/>
          <w:u w:val="single" w:color="000000"/>
        </w:rPr>
        <w:t>MOT D</w:t>
      </w:r>
      <w:r w:rsidR="006D7EE4">
        <w:rPr>
          <w:rFonts w:ascii="Times New Roman" w:hAnsi="Times New Roman"/>
          <w:color w:val="343434"/>
          <w:sz w:val="20"/>
          <w:u w:val="single" w:color="000000"/>
        </w:rPr>
        <w:t>’</w:t>
      </w:r>
      <w:r>
        <w:rPr>
          <w:rFonts w:ascii="Times New Roman" w:hAnsi="Times New Roman"/>
          <w:color w:val="343434"/>
          <w:sz w:val="20"/>
          <w:u w:val="single" w:color="000000"/>
        </w:rPr>
        <w:t>OUVERTURE</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43434"/>
          <w:sz w:val="20"/>
        </w:rPr>
        <w:t>1.</w:t>
      </w:r>
      <w:r>
        <w:tab/>
      </w:r>
      <w:r>
        <w:rPr>
          <w:rFonts w:ascii="Times New Roman" w:hAnsi="Times New Roman"/>
          <w:color w:val="343434"/>
          <w:sz w:val="20"/>
        </w:rPr>
        <w:t>La réunion commence à 8 h 10, le 24 février 2011</w:t>
      </w:r>
      <w:r w:rsidR="00E67E4F">
        <w:rPr>
          <w:rFonts w:ascii="Times New Roman" w:hAnsi="Times New Roman"/>
          <w:color w:val="343434"/>
          <w:sz w:val="20"/>
        </w:rPr>
        <w:t>,</w:t>
      </w:r>
      <w:r>
        <w:rPr>
          <w:rFonts w:ascii="Times New Roman" w:hAnsi="Times New Roman"/>
          <w:color w:val="343434"/>
          <w:sz w:val="20"/>
        </w:rPr>
        <w:t xml:space="preserve"> à la salle de conférence du</w:t>
      </w:r>
      <w:r w:rsidR="006E3151">
        <w:rPr>
          <w:rFonts w:ascii="Times New Roman" w:hAnsi="Times New Roman"/>
          <w:color w:val="343434"/>
          <w:sz w:val="20"/>
        </w:rPr>
        <w:t xml:space="preserve"> commandant du</w:t>
      </w:r>
      <w:r>
        <w:rPr>
          <w:rFonts w:ascii="Times New Roman" w:hAnsi="Times New Roman"/>
          <w:color w:val="343434"/>
          <w:sz w:val="20"/>
        </w:rPr>
        <w:t xml:space="preserve"> 1</w:t>
      </w:r>
      <w:r>
        <w:rPr>
          <w:rFonts w:ascii="Times New Roman" w:hAnsi="Times New Roman"/>
          <w:color w:val="343434"/>
          <w:sz w:val="20"/>
          <w:vertAlign w:val="superscript"/>
        </w:rPr>
        <w:t>er</w:t>
      </w:r>
      <w:r w:rsidR="006E3151">
        <w:rPr>
          <w:rFonts w:ascii="Times New Roman" w:hAnsi="Times New Roman"/>
          <w:color w:val="343434"/>
          <w:sz w:val="20"/>
          <w:vertAlign w:val="superscript"/>
        </w:rPr>
        <w:t> </w:t>
      </w:r>
      <w:r>
        <w:rPr>
          <w:rFonts w:ascii="Times New Roman" w:hAnsi="Times New Roman"/>
          <w:color w:val="343434"/>
          <w:sz w:val="20"/>
        </w:rPr>
        <w:t>Bataillon des services. Le colonel Myers se réjouit de l</w:t>
      </w:r>
      <w:r w:rsidR="006D7EE4">
        <w:rPr>
          <w:rFonts w:ascii="Times New Roman" w:hAnsi="Times New Roman"/>
          <w:color w:val="343434"/>
          <w:sz w:val="20"/>
        </w:rPr>
        <w:t>’</w:t>
      </w:r>
      <w:r>
        <w:rPr>
          <w:rFonts w:ascii="Times New Roman" w:hAnsi="Times New Roman"/>
          <w:color w:val="343434"/>
          <w:sz w:val="20"/>
        </w:rPr>
        <w:t xml:space="preserve">inclusion de </w:t>
      </w:r>
      <w:r w:rsidR="006E3151">
        <w:rPr>
          <w:rFonts w:ascii="Times New Roman" w:hAnsi="Times New Roman"/>
          <w:color w:val="343434"/>
          <w:sz w:val="20"/>
        </w:rPr>
        <w:t xml:space="preserve">participants </w:t>
      </w:r>
      <w:r>
        <w:rPr>
          <w:rFonts w:ascii="Times New Roman" w:hAnsi="Times New Roman"/>
          <w:color w:val="343434"/>
          <w:sz w:val="20"/>
        </w:rPr>
        <w:t>de la région d</w:t>
      </w:r>
      <w:r w:rsidR="006D7EE4">
        <w:rPr>
          <w:rFonts w:ascii="Times New Roman" w:hAnsi="Times New Roman"/>
          <w:color w:val="343434"/>
          <w:sz w:val="20"/>
        </w:rPr>
        <w:t>’</w:t>
      </w:r>
      <w:r>
        <w:rPr>
          <w:rFonts w:ascii="Times New Roman" w:hAnsi="Times New Roman"/>
          <w:color w:val="343434"/>
          <w:sz w:val="20"/>
        </w:rPr>
        <w:t>Edmonton</w:t>
      </w:r>
      <w:r w:rsidR="006E3151">
        <w:rPr>
          <w:rFonts w:ascii="Times New Roman" w:hAnsi="Times New Roman"/>
          <w:color w:val="343434"/>
          <w:sz w:val="20"/>
        </w:rPr>
        <w:t>,</w:t>
      </w:r>
      <w:r>
        <w:rPr>
          <w:rFonts w:ascii="Times New Roman" w:hAnsi="Times New Roman"/>
          <w:color w:val="343434"/>
          <w:sz w:val="20"/>
        </w:rPr>
        <w:t xml:space="preserve"> </w:t>
      </w:r>
      <w:r w:rsidR="006E3151">
        <w:rPr>
          <w:rFonts w:ascii="Times New Roman" w:hAnsi="Times New Roman"/>
          <w:color w:val="343434"/>
          <w:sz w:val="20"/>
        </w:rPr>
        <w:t xml:space="preserve">ce </w:t>
      </w:r>
      <w:r>
        <w:rPr>
          <w:rFonts w:ascii="Times New Roman" w:hAnsi="Times New Roman"/>
          <w:color w:val="343434"/>
          <w:sz w:val="20"/>
        </w:rPr>
        <w:t>qui représente selon lui un</w:t>
      </w:r>
      <w:r w:rsidR="006E3151">
        <w:rPr>
          <w:rFonts w:ascii="Times New Roman" w:hAnsi="Times New Roman"/>
          <w:color w:val="343434"/>
          <w:sz w:val="20"/>
        </w:rPr>
        <w:t xml:space="preserve">e amélioration et </w:t>
      </w:r>
      <w:r>
        <w:rPr>
          <w:rFonts w:ascii="Times New Roman" w:hAnsi="Times New Roman"/>
          <w:color w:val="343434"/>
          <w:sz w:val="20"/>
        </w:rPr>
        <w:t xml:space="preserve">une excellente initiative. </w:t>
      </w:r>
      <w:r w:rsidR="006E3151">
        <w:rPr>
          <w:rFonts w:ascii="Times New Roman" w:hAnsi="Times New Roman"/>
          <w:color w:val="343434"/>
          <w:sz w:val="20"/>
        </w:rPr>
        <w:t xml:space="preserve">Il signale que </w:t>
      </w:r>
      <w:r>
        <w:rPr>
          <w:rFonts w:ascii="Times New Roman" w:hAnsi="Times New Roman"/>
          <w:color w:val="343434"/>
          <w:sz w:val="20"/>
        </w:rPr>
        <w:t>seuls les membres du Conseil d</w:t>
      </w:r>
      <w:r w:rsidR="006D7EE4">
        <w:rPr>
          <w:rFonts w:ascii="Times New Roman" w:hAnsi="Times New Roman"/>
          <w:color w:val="343434"/>
          <w:sz w:val="20"/>
        </w:rPr>
        <w:t>’</w:t>
      </w:r>
      <w:r>
        <w:rPr>
          <w:rFonts w:ascii="Times New Roman" w:hAnsi="Times New Roman"/>
          <w:color w:val="343434"/>
          <w:sz w:val="20"/>
        </w:rPr>
        <w:t xml:space="preserve">administration du Fonds de la Branche du GEM ont </w:t>
      </w:r>
      <w:r w:rsidR="006E3151">
        <w:rPr>
          <w:rFonts w:ascii="Times New Roman" w:hAnsi="Times New Roman"/>
          <w:color w:val="343434"/>
          <w:sz w:val="20"/>
        </w:rPr>
        <w:t xml:space="preserve">toutefois </w:t>
      </w:r>
      <w:r>
        <w:rPr>
          <w:rFonts w:ascii="Times New Roman" w:hAnsi="Times New Roman"/>
          <w:color w:val="343434"/>
          <w:sz w:val="20"/>
        </w:rPr>
        <w:t xml:space="preserve">droit de vote. </w:t>
      </w:r>
      <w:r w:rsidR="006E3151">
        <w:rPr>
          <w:rFonts w:ascii="Times New Roman" w:hAnsi="Times New Roman"/>
          <w:color w:val="343434"/>
          <w:sz w:val="20"/>
        </w:rPr>
        <w:t xml:space="preserve">Il dit espérer </w:t>
      </w:r>
      <w:r>
        <w:rPr>
          <w:rFonts w:ascii="Times New Roman" w:hAnsi="Times New Roman"/>
          <w:color w:val="343434"/>
          <w:sz w:val="20"/>
        </w:rPr>
        <w:t>que leur présence contribuera à mieux faire comprendre le Fonds de la Branche du GEM et qu</w:t>
      </w:r>
      <w:r w:rsidR="006D7EE4">
        <w:rPr>
          <w:rFonts w:ascii="Times New Roman" w:hAnsi="Times New Roman"/>
          <w:color w:val="343434"/>
          <w:sz w:val="20"/>
        </w:rPr>
        <w:t>’</w:t>
      </w:r>
      <w:r w:rsidR="006E3151">
        <w:rPr>
          <w:rFonts w:ascii="Times New Roman" w:hAnsi="Times New Roman"/>
          <w:color w:val="343434"/>
          <w:sz w:val="20"/>
        </w:rPr>
        <w:t>après leur participation à la réunion, ils auront suffisamment d</w:t>
      </w:r>
      <w:r w:rsidR="006D7EE4">
        <w:rPr>
          <w:rFonts w:ascii="Times New Roman" w:hAnsi="Times New Roman"/>
          <w:color w:val="343434"/>
          <w:sz w:val="20"/>
        </w:rPr>
        <w:t>’</w:t>
      </w:r>
      <w:r w:rsidR="006E3151">
        <w:rPr>
          <w:rFonts w:ascii="Times New Roman" w:hAnsi="Times New Roman"/>
          <w:color w:val="343434"/>
          <w:sz w:val="20"/>
        </w:rPr>
        <w:t xml:space="preserve">assurance </w:t>
      </w:r>
      <w:r>
        <w:rPr>
          <w:rFonts w:ascii="Times New Roman" w:hAnsi="Times New Roman"/>
          <w:color w:val="343434"/>
          <w:sz w:val="20"/>
        </w:rPr>
        <w:t xml:space="preserve">pour faire connaître le Fonds de la Branche du GEM (le Fonds) à leurs </w:t>
      </w:r>
      <w:r w:rsidR="006E3151">
        <w:rPr>
          <w:rFonts w:ascii="Times New Roman" w:hAnsi="Times New Roman"/>
          <w:color w:val="343434"/>
          <w:sz w:val="20"/>
        </w:rPr>
        <w:t xml:space="preserve">pairs </w:t>
      </w:r>
      <w:r>
        <w:rPr>
          <w:rFonts w:ascii="Times New Roman" w:hAnsi="Times New Roman"/>
          <w:color w:val="343434"/>
          <w:sz w:val="20"/>
        </w:rPr>
        <w:t>et gestionnaires.</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43434"/>
          <w:sz w:val="20"/>
        </w:rPr>
        <w:lastRenderedPageBreak/>
        <w:t>2.</w:t>
      </w:r>
      <w:r>
        <w:tab/>
      </w:r>
      <w:r>
        <w:rPr>
          <w:rFonts w:ascii="Times New Roman" w:hAnsi="Times New Roman"/>
          <w:color w:val="343434"/>
          <w:sz w:val="20"/>
        </w:rPr>
        <w:t xml:space="preserve">Le caporal </w:t>
      </w:r>
      <w:proofErr w:type="spellStart"/>
      <w:r>
        <w:rPr>
          <w:rFonts w:ascii="Times New Roman" w:hAnsi="Times New Roman"/>
          <w:color w:val="343434"/>
          <w:sz w:val="20"/>
        </w:rPr>
        <w:t>Scali</w:t>
      </w:r>
      <w:proofErr w:type="spellEnd"/>
      <w:r>
        <w:rPr>
          <w:rFonts w:ascii="Times New Roman" w:hAnsi="Times New Roman"/>
          <w:color w:val="343434"/>
          <w:sz w:val="20"/>
        </w:rPr>
        <w:t xml:space="preserve">, </w:t>
      </w:r>
      <w:proofErr w:type="spellStart"/>
      <w:r>
        <w:rPr>
          <w:rFonts w:ascii="Times New Roman" w:hAnsi="Times New Roman"/>
          <w:color w:val="343434"/>
          <w:sz w:val="20"/>
        </w:rPr>
        <w:t>rep</w:t>
      </w:r>
      <w:proofErr w:type="spellEnd"/>
      <w:r>
        <w:rPr>
          <w:rFonts w:ascii="Times New Roman" w:hAnsi="Times New Roman"/>
          <w:color w:val="343434"/>
          <w:sz w:val="20"/>
        </w:rPr>
        <w:t xml:space="preserve"> SCFT, ne p</w:t>
      </w:r>
      <w:r w:rsidR="00624CCB">
        <w:rPr>
          <w:rFonts w:ascii="Times New Roman" w:hAnsi="Times New Roman"/>
          <w:color w:val="343434"/>
          <w:sz w:val="20"/>
        </w:rPr>
        <w:t xml:space="preserve">ouvant </w:t>
      </w:r>
      <w:r>
        <w:rPr>
          <w:rFonts w:ascii="Times New Roman" w:hAnsi="Times New Roman"/>
          <w:color w:val="343434"/>
          <w:sz w:val="20"/>
        </w:rPr>
        <w:t>participer à la réunion</w:t>
      </w:r>
      <w:r w:rsidR="00624CCB">
        <w:rPr>
          <w:rFonts w:ascii="Times New Roman" w:hAnsi="Times New Roman"/>
          <w:color w:val="343434"/>
          <w:sz w:val="20"/>
        </w:rPr>
        <w:t>, l</w:t>
      </w:r>
      <w:r>
        <w:rPr>
          <w:rFonts w:ascii="Times New Roman" w:hAnsi="Times New Roman"/>
          <w:color w:val="343434"/>
          <w:sz w:val="20"/>
        </w:rPr>
        <w:t xml:space="preserve">e colonel Myers a </w:t>
      </w:r>
      <w:r w:rsidR="00624CCB">
        <w:rPr>
          <w:rFonts w:ascii="Times New Roman" w:hAnsi="Times New Roman"/>
          <w:color w:val="343434"/>
          <w:sz w:val="20"/>
        </w:rPr>
        <w:t>cherché</w:t>
      </w:r>
      <w:r>
        <w:rPr>
          <w:rFonts w:ascii="Times New Roman" w:hAnsi="Times New Roman"/>
          <w:color w:val="343434"/>
          <w:sz w:val="20"/>
        </w:rPr>
        <w:t xml:space="preserve"> un </w:t>
      </w:r>
      <w:r w:rsidR="00624CCB">
        <w:rPr>
          <w:rFonts w:ascii="Times New Roman" w:hAnsi="Times New Roman"/>
          <w:color w:val="343434"/>
          <w:sz w:val="20"/>
        </w:rPr>
        <w:t>remplaçant pour représenter les caporaux et soldats. L</w:t>
      </w:r>
      <w:r>
        <w:rPr>
          <w:rFonts w:ascii="Times New Roman" w:hAnsi="Times New Roman"/>
          <w:color w:val="343434"/>
          <w:sz w:val="20"/>
        </w:rPr>
        <w:t xml:space="preserve">e caporal Matt Simard, du </w:t>
      </w:r>
      <w:r w:rsidR="00ED7638">
        <w:rPr>
          <w:rFonts w:ascii="Times New Roman" w:hAnsi="Times New Roman"/>
          <w:color w:val="343434"/>
          <w:sz w:val="20"/>
        </w:rPr>
        <w:t>1</w:t>
      </w:r>
      <w:r>
        <w:rPr>
          <w:rFonts w:ascii="Times New Roman" w:hAnsi="Times New Roman"/>
          <w:color w:val="343434"/>
          <w:sz w:val="20"/>
          <w:vertAlign w:val="superscript"/>
        </w:rPr>
        <w:t>er</w:t>
      </w:r>
      <w:r>
        <w:rPr>
          <w:rFonts w:ascii="Times New Roman" w:hAnsi="Times New Roman"/>
          <w:color w:val="343434"/>
          <w:sz w:val="20"/>
        </w:rPr>
        <w:t xml:space="preserve"> Bataillon des services, s</w:t>
      </w:r>
      <w:r w:rsidR="006D7EE4">
        <w:rPr>
          <w:rFonts w:ascii="Times New Roman" w:hAnsi="Times New Roman"/>
          <w:color w:val="343434"/>
          <w:sz w:val="20"/>
        </w:rPr>
        <w:t>’</w:t>
      </w:r>
      <w:r>
        <w:rPr>
          <w:rFonts w:ascii="Times New Roman" w:hAnsi="Times New Roman"/>
          <w:color w:val="343434"/>
          <w:sz w:val="20"/>
        </w:rPr>
        <w:t xml:space="preserve">est porté volontaire </w:t>
      </w:r>
      <w:r w:rsidR="00624CCB">
        <w:rPr>
          <w:rFonts w:ascii="Times New Roman" w:hAnsi="Times New Roman"/>
          <w:color w:val="343434"/>
          <w:sz w:val="20"/>
        </w:rPr>
        <w:t>et se joint au Conseil aujourd</w:t>
      </w:r>
      <w:r w:rsidR="006D7EE4">
        <w:rPr>
          <w:rFonts w:ascii="Times New Roman" w:hAnsi="Times New Roman"/>
          <w:color w:val="343434"/>
          <w:sz w:val="20"/>
        </w:rPr>
        <w:t>’</w:t>
      </w:r>
      <w:r w:rsidR="00624CCB">
        <w:rPr>
          <w:rFonts w:ascii="Times New Roman" w:hAnsi="Times New Roman"/>
          <w:color w:val="343434"/>
          <w:sz w:val="20"/>
        </w:rPr>
        <w:t>hui</w:t>
      </w:r>
      <w:r>
        <w:rPr>
          <w:rFonts w:ascii="Times New Roman" w:hAnsi="Times New Roman"/>
          <w:color w:val="343434"/>
          <w:sz w:val="20"/>
        </w:rPr>
        <w:t>.</w:t>
      </w: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 xml:space="preserve">3. </w:t>
      </w:r>
      <w:r>
        <w:tab/>
      </w:r>
      <w:r>
        <w:rPr>
          <w:rFonts w:ascii="Times New Roman" w:hAnsi="Times New Roman"/>
          <w:color w:val="383838"/>
          <w:sz w:val="20"/>
        </w:rPr>
        <w:t>Le colonel Myers parle des avantages procurés aux membres du Fonds et du Régiment dans son ensemble. Le Conseil d</w:t>
      </w:r>
      <w:r w:rsidR="006D7EE4">
        <w:rPr>
          <w:rFonts w:ascii="Times New Roman" w:hAnsi="Times New Roman"/>
          <w:color w:val="383838"/>
          <w:sz w:val="20"/>
        </w:rPr>
        <w:t>’</w:t>
      </w:r>
      <w:r>
        <w:rPr>
          <w:rFonts w:ascii="Times New Roman" w:hAnsi="Times New Roman"/>
          <w:color w:val="383838"/>
          <w:sz w:val="20"/>
        </w:rPr>
        <w:t>administration doit chercher les meilleurs moyens de faire connaître ces avantages. La communication est importante pour notre Branche, car le Régiment compte un grand nombre de petites unités réparties sur un grand territoire.</w:t>
      </w: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 xml:space="preserve">4. </w:t>
      </w:r>
      <w:r>
        <w:tab/>
      </w:r>
      <w:r>
        <w:rPr>
          <w:rFonts w:ascii="Times New Roman" w:hAnsi="Times New Roman"/>
          <w:color w:val="383838"/>
          <w:sz w:val="20"/>
        </w:rPr>
        <w:t xml:space="preserve">Le colonel commandant parle du bon travail accompli </w:t>
      </w:r>
      <w:r w:rsidR="00525108">
        <w:rPr>
          <w:rFonts w:ascii="Times New Roman" w:hAnsi="Times New Roman"/>
          <w:color w:val="383838"/>
          <w:sz w:val="20"/>
        </w:rPr>
        <w:t>grâce au</w:t>
      </w:r>
      <w:r>
        <w:rPr>
          <w:rFonts w:ascii="Times New Roman" w:hAnsi="Times New Roman"/>
          <w:color w:val="383838"/>
          <w:sz w:val="20"/>
        </w:rPr>
        <w:t xml:space="preserve"> Fonds et demande que toutes les personnes présentes donnent leur opinion tout au long de la réunion sur les points présentés. L</w:t>
      </w:r>
      <w:r w:rsidR="006D7EE4">
        <w:rPr>
          <w:rFonts w:ascii="Times New Roman" w:hAnsi="Times New Roman"/>
          <w:color w:val="383838"/>
          <w:sz w:val="20"/>
        </w:rPr>
        <w:t>’</w:t>
      </w:r>
      <w:r>
        <w:rPr>
          <w:rFonts w:ascii="Times New Roman" w:hAnsi="Times New Roman"/>
          <w:color w:val="383838"/>
          <w:sz w:val="20"/>
        </w:rPr>
        <w:t>inclusion des représentants locaux et, surtout, l</w:t>
      </w:r>
      <w:r w:rsidR="006D7EE4">
        <w:rPr>
          <w:rFonts w:ascii="Times New Roman" w:hAnsi="Times New Roman"/>
          <w:color w:val="383838"/>
          <w:sz w:val="20"/>
        </w:rPr>
        <w:t>’</w:t>
      </w:r>
      <w:r>
        <w:rPr>
          <w:rFonts w:ascii="Times New Roman" w:hAnsi="Times New Roman"/>
          <w:color w:val="383838"/>
          <w:sz w:val="20"/>
        </w:rPr>
        <w:t>ajout d</w:t>
      </w:r>
      <w:r w:rsidR="006D7EE4">
        <w:rPr>
          <w:rFonts w:ascii="Times New Roman" w:hAnsi="Times New Roman"/>
          <w:color w:val="383838"/>
          <w:sz w:val="20"/>
        </w:rPr>
        <w:t>’</w:t>
      </w:r>
      <w:r>
        <w:rPr>
          <w:rFonts w:ascii="Times New Roman" w:hAnsi="Times New Roman"/>
          <w:color w:val="383838"/>
          <w:sz w:val="20"/>
        </w:rPr>
        <w:t>un représentant local en remplacement d</w:t>
      </w:r>
      <w:r w:rsidR="006D7EE4">
        <w:rPr>
          <w:rFonts w:ascii="Times New Roman" w:hAnsi="Times New Roman"/>
          <w:color w:val="383838"/>
          <w:sz w:val="20"/>
        </w:rPr>
        <w:t>’</w:t>
      </w:r>
      <w:r>
        <w:rPr>
          <w:rFonts w:ascii="Times New Roman" w:hAnsi="Times New Roman"/>
          <w:color w:val="383838"/>
          <w:sz w:val="20"/>
        </w:rPr>
        <w:t>un membre du Conseil d</w:t>
      </w:r>
      <w:r w:rsidR="006D7EE4">
        <w:rPr>
          <w:rFonts w:ascii="Times New Roman" w:hAnsi="Times New Roman"/>
          <w:color w:val="383838"/>
          <w:sz w:val="20"/>
        </w:rPr>
        <w:t>’</w:t>
      </w:r>
      <w:r>
        <w:rPr>
          <w:rFonts w:ascii="Times New Roman" w:hAnsi="Times New Roman"/>
          <w:color w:val="383838"/>
          <w:sz w:val="20"/>
        </w:rPr>
        <w:t>administration qui n</w:t>
      </w:r>
      <w:r w:rsidR="006D7EE4">
        <w:rPr>
          <w:rFonts w:ascii="Times New Roman" w:hAnsi="Times New Roman"/>
          <w:color w:val="383838"/>
          <w:sz w:val="20"/>
        </w:rPr>
        <w:t>’</w:t>
      </w:r>
      <w:r>
        <w:rPr>
          <w:rFonts w:ascii="Times New Roman" w:hAnsi="Times New Roman"/>
          <w:color w:val="383838"/>
          <w:sz w:val="20"/>
        </w:rPr>
        <w:t xml:space="preserve">a pu se présenter, </w:t>
      </w:r>
      <w:r w:rsidR="00525108">
        <w:rPr>
          <w:rFonts w:ascii="Times New Roman" w:hAnsi="Times New Roman"/>
          <w:color w:val="383838"/>
          <w:sz w:val="20"/>
        </w:rPr>
        <w:t xml:space="preserve">sont de </w:t>
      </w:r>
      <w:r>
        <w:rPr>
          <w:rFonts w:ascii="Times New Roman" w:hAnsi="Times New Roman"/>
          <w:color w:val="383838"/>
          <w:sz w:val="20"/>
        </w:rPr>
        <w:t>bonne</w:t>
      </w:r>
      <w:r w:rsidR="00525108">
        <w:rPr>
          <w:rFonts w:ascii="Times New Roman" w:hAnsi="Times New Roman"/>
          <w:color w:val="383838"/>
          <w:sz w:val="20"/>
        </w:rPr>
        <w:t>s</w:t>
      </w:r>
      <w:r>
        <w:rPr>
          <w:rFonts w:ascii="Times New Roman" w:hAnsi="Times New Roman"/>
          <w:color w:val="383838"/>
          <w:sz w:val="20"/>
        </w:rPr>
        <w:t xml:space="preserve"> idée</w:t>
      </w:r>
      <w:r w:rsidR="00525108">
        <w:rPr>
          <w:rFonts w:ascii="Times New Roman" w:hAnsi="Times New Roman"/>
          <w:color w:val="383838"/>
          <w:sz w:val="20"/>
        </w:rPr>
        <w:t>s</w:t>
      </w:r>
      <w:r>
        <w:rPr>
          <w:rFonts w:ascii="Times New Roman" w:hAnsi="Times New Roman"/>
          <w:color w:val="383838"/>
          <w:sz w:val="20"/>
        </w:rPr>
        <w:t>, car il est important d</w:t>
      </w:r>
      <w:r w:rsidR="006D7EE4">
        <w:rPr>
          <w:rFonts w:ascii="Times New Roman" w:hAnsi="Times New Roman"/>
          <w:color w:val="383838"/>
          <w:sz w:val="20"/>
        </w:rPr>
        <w:t>’</w:t>
      </w:r>
      <w:r>
        <w:rPr>
          <w:rFonts w:ascii="Times New Roman" w:hAnsi="Times New Roman"/>
          <w:color w:val="383838"/>
          <w:sz w:val="20"/>
        </w:rPr>
        <w:t>obtenir l</w:t>
      </w:r>
      <w:r w:rsidR="006D7EE4">
        <w:rPr>
          <w:rFonts w:ascii="Times New Roman" w:hAnsi="Times New Roman"/>
          <w:color w:val="383838"/>
          <w:sz w:val="20"/>
        </w:rPr>
        <w:t>’</w:t>
      </w:r>
      <w:r>
        <w:rPr>
          <w:rFonts w:ascii="Times New Roman" w:hAnsi="Times New Roman"/>
          <w:color w:val="383838"/>
          <w:sz w:val="20"/>
        </w:rPr>
        <w:t xml:space="preserve">opinion de tous les </w:t>
      </w:r>
      <w:r w:rsidR="00525108">
        <w:rPr>
          <w:rFonts w:ascii="Times New Roman" w:hAnsi="Times New Roman"/>
          <w:color w:val="383838"/>
          <w:sz w:val="20"/>
        </w:rPr>
        <w:t>grades</w:t>
      </w:r>
      <w:r>
        <w:rPr>
          <w:rFonts w:ascii="Times New Roman" w:hAnsi="Times New Roman"/>
          <w:color w:val="383838"/>
          <w:sz w:val="20"/>
        </w:rPr>
        <w:t xml:space="preserve"> quand nous discutons du Fonds de la Branche.</w:t>
      </w:r>
    </w:p>
    <w:p w:rsidR="00392087" w:rsidRPr="00C87EA3" w:rsidRDefault="00DC1AE9" w:rsidP="00C87EA3">
      <w:pPr>
        <w:keepNext/>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u w:val="single" w:color="000000"/>
        </w:rPr>
        <w:t>E</w:t>
      </w:r>
      <w:r w:rsidR="00525108">
        <w:rPr>
          <w:rFonts w:ascii="Times New Roman" w:hAnsi="Times New Roman"/>
          <w:color w:val="383838"/>
          <w:sz w:val="20"/>
          <w:u w:val="single" w:color="000000"/>
        </w:rPr>
        <w:t>XAMEN DU</w:t>
      </w:r>
      <w:r>
        <w:rPr>
          <w:rFonts w:ascii="Times New Roman" w:hAnsi="Times New Roman"/>
          <w:color w:val="383838"/>
          <w:sz w:val="20"/>
          <w:u w:val="single" w:color="000000"/>
        </w:rPr>
        <w:t xml:space="preserve"> PROCÈS-VERBAL DE LA RÉUNION PRÉCÉDENTE</w:t>
      </w:r>
    </w:p>
    <w:p w:rsidR="00392087" w:rsidRPr="00C87EA3" w:rsidRDefault="00DC1AE9" w:rsidP="00C87EA3">
      <w:pPr>
        <w:keepNext/>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 xml:space="preserve">5. </w:t>
      </w:r>
      <w:r>
        <w:tab/>
      </w:r>
      <w:r>
        <w:rPr>
          <w:rFonts w:ascii="Times New Roman" w:hAnsi="Times New Roman"/>
          <w:color w:val="383838"/>
          <w:sz w:val="20"/>
          <w:u w:val="single" w:color="000000"/>
        </w:rPr>
        <w:t>Para</w:t>
      </w:r>
      <w:r w:rsidR="00C7722E">
        <w:rPr>
          <w:rFonts w:ascii="Times New Roman" w:hAnsi="Times New Roman"/>
          <w:color w:val="383838"/>
          <w:sz w:val="20"/>
          <w:u w:val="single" w:color="000000"/>
        </w:rPr>
        <w:t> 2 – Statuts</w:t>
      </w:r>
      <w:r w:rsidR="00C7722E">
        <w:rPr>
          <w:rFonts w:ascii="Times New Roman" w:hAnsi="Times New Roman"/>
          <w:color w:val="383838"/>
          <w:sz w:val="20"/>
        </w:rPr>
        <w:t>.</w:t>
      </w:r>
      <w:r>
        <w:rPr>
          <w:rFonts w:ascii="Times New Roman" w:hAnsi="Times New Roman"/>
          <w:color w:val="383838"/>
          <w:sz w:val="20"/>
        </w:rPr>
        <w:t xml:space="preserve"> La traduction est terminée et l</w:t>
      </w:r>
      <w:r w:rsidR="00C7722E">
        <w:rPr>
          <w:rFonts w:ascii="Times New Roman" w:hAnsi="Times New Roman"/>
          <w:color w:val="383838"/>
          <w:sz w:val="20"/>
        </w:rPr>
        <w:t xml:space="preserve">a version bilingue </w:t>
      </w:r>
      <w:r>
        <w:rPr>
          <w:rFonts w:ascii="Times New Roman" w:hAnsi="Times New Roman"/>
          <w:color w:val="383838"/>
          <w:sz w:val="20"/>
        </w:rPr>
        <w:t>ser</w:t>
      </w:r>
      <w:r w:rsidR="00C7722E">
        <w:rPr>
          <w:rFonts w:ascii="Times New Roman" w:hAnsi="Times New Roman"/>
          <w:color w:val="383838"/>
          <w:sz w:val="20"/>
        </w:rPr>
        <w:t>a</w:t>
      </w:r>
      <w:r>
        <w:rPr>
          <w:rFonts w:ascii="Times New Roman" w:hAnsi="Times New Roman"/>
          <w:color w:val="383838"/>
          <w:sz w:val="20"/>
        </w:rPr>
        <w:t xml:space="preserve"> affiché</w:t>
      </w:r>
      <w:r w:rsidR="00C7722E">
        <w:rPr>
          <w:rFonts w:ascii="Times New Roman" w:hAnsi="Times New Roman"/>
          <w:color w:val="383838"/>
          <w:sz w:val="20"/>
        </w:rPr>
        <w:t>e</w:t>
      </w:r>
      <w:r>
        <w:rPr>
          <w:rFonts w:ascii="Times New Roman" w:hAnsi="Times New Roman"/>
          <w:color w:val="383838"/>
          <w:sz w:val="20"/>
        </w:rPr>
        <w:t xml:space="preserve"> sur le site Web dès que la vérification grammaticale aura été faite.</w:t>
      </w:r>
    </w:p>
    <w:tbl>
      <w:tblPr>
        <w:tblW w:w="0" w:type="auto"/>
        <w:tblLayout w:type="fixed"/>
        <w:tblCellMar>
          <w:left w:w="0" w:type="dxa"/>
          <w:right w:w="0" w:type="dxa"/>
        </w:tblCellMar>
        <w:tblLook w:val="01E0" w:firstRow="1" w:lastRow="1" w:firstColumn="1" w:lastColumn="1" w:noHBand="0" w:noVBand="0"/>
      </w:tblPr>
      <w:tblGrid>
        <w:gridCol w:w="6636"/>
        <w:gridCol w:w="1872"/>
      </w:tblGrid>
      <w:tr w:rsidR="00392087" w:rsidRPr="00C87EA3" w:rsidTr="00277FD9">
        <w:trPr>
          <w:cantSplit/>
        </w:trPr>
        <w:tc>
          <w:tcPr>
            <w:tcW w:w="6636" w:type="dxa"/>
            <w:tcBorders>
              <w:top w:val="single" w:sz="7" w:space="0" w:color="000000"/>
              <w:left w:val="single" w:sz="5" w:space="0" w:color="000000"/>
              <w:bottom w:val="single" w:sz="7" w:space="0" w:color="000000"/>
              <w:right w:val="single" w:sz="5" w:space="0" w:color="000000"/>
            </w:tcBorders>
          </w:tcPr>
          <w:p w:rsidR="00392087" w:rsidRPr="00C87EA3" w:rsidRDefault="00DC1AE9" w:rsidP="00C87EA3">
            <w:pPr>
              <w:keepNext/>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DÉCISION</w:t>
            </w:r>
          </w:p>
        </w:tc>
        <w:tc>
          <w:tcPr>
            <w:tcW w:w="1872" w:type="dxa"/>
            <w:tcBorders>
              <w:top w:val="single" w:sz="7" w:space="0" w:color="000000"/>
              <w:left w:val="single" w:sz="5" w:space="0" w:color="000000"/>
              <w:bottom w:val="single" w:sz="7" w:space="0" w:color="000000"/>
              <w:right w:val="single" w:sz="5" w:space="0" w:color="000000"/>
            </w:tcBorders>
          </w:tcPr>
          <w:p w:rsidR="00392087" w:rsidRPr="00C87EA3" w:rsidRDefault="00DC1AE9" w:rsidP="00C87EA3">
            <w:pPr>
              <w:keepNext/>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392087" w:rsidRPr="00C87EA3" w:rsidTr="00277FD9">
        <w:trPr>
          <w:cantSplit/>
        </w:trPr>
        <w:tc>
          <w:tcPr>
            <w:tcW w:w="6636" w:type="dxa"/>
            <w:tcBorders>
              <w:top w:val="single" w:sz="7" w:space="0" w:color="000000"/>
              <w:left w:val="single" w:sz="5" w:space="0" w:color="000000"/>
              <w:bottom w:val="single" w:sz="7" w:space="0" w:color="000000"/>
              <w:right w:val="single" w:sz="5" w:space="0" w:color="000000"/>
            </w:tcBorders>
          </w:tcPr>
          <w:p w:rsidR="00392087" w:rsidRPr="00C87EA3" w:rsidRDefault="00DC1AE9" w:rsidP="00D1060F">
            <w:pPr>
              <w:widowControl/>
              <w:spacing w:after="0" w:line="240" w:lineRule="auto"/>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devra finaliser les </w:t>
            </w:r>
            <w:r w:rsidR="00D1060F">
              <w:rPr>
                <w:rFonts w:ascii="Times New Roman" w:hAnsi="Times New Roman"/>
                <w:color w:val="383838"/>
                <w:sz w:val="20"/>
              </w:rPr>
              <w:t>Statuts</w:t>
            </w:r>
            <w:r>
              <w:rPr>
                <w:rFonts w:ascii="Times New Roman" w:hAnsi="Times New Roman"/>
                <w:color w:val="383838"/>
                <w:sz w:val="20"/>
              </w:rPr>
              <w:t xml:space="preserve"> pour les remettre au </w:t>
            </w:r>
            <w:r w:rsidR="00D1060F">
              <w:rPr>
                <w:rFonts w:ascii="Times New Roman" w:hAnsi="Times New Roman"/>
                <w:color w:val="383838"/>
                <w:sz w:val="20"/>
              </w:rPr>
              <w:t>c</w:t>
            </w:r>
            <w:r>
              <w:rPr>
                <w:rFonts w:ascii="Times New Roman" w:hAnsi="Times New Roman"/>
                <w:color w:val="383838"/>
                <w:sz w:val="20"/>
              </w:rPr>
              <w:t>onseiller de la Branche pour qu</w:t>
            </w:r>
            <w:r w:rsidR="006D7EE4">
              <w:rPr>
                <w:rFonts w:ascii="Times New Roman" w:hAnsi="Times New Roman"/>
                <w:color w:val="383838"/>
                <w:sz w:val="20"/>
              </w:rPr>
              <w:t>’</w:t>
            </w:r>
            <w:r>
              <w:rPr>
                <w:rFonts w:ascii="Times New Roman" w:hAnsi="Times New Roman"/>
                <w:color w:val="383838"/>
                <w:sz w:val="20"/>
              </w:rPr>
              <w:t>il les signe et fasse afficher la version mise à jour sur le site Web.</w:t>
            </w:r>
          </w:p>
        </w:tc>
        <w:tc>
          <w:tcPr>
            <w:tcW w:w="1872" w:type="dxa"/>
            <w:tcBorders>
              <w:top w:val="single" w:sz="7" w:space="0" w:color="000000"/>
              <w:left w:val="single" w:sz="5" w:space="0" w:color="000000"/>
              <w:bottom w:val="single" w:sz="7" w:space="0" w:color="000000"/>
              <w:right w:val="single" w:sz="5" w:space="0" w:color="000000"/>
            </w:tcBorders>
          </w:tcPr>
          <w:p w:rsidR="00392087" w:rsidRPr="00C87EA3" w:rsidRDefault="00424B2F" w:rsidP="00C87EA3">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392087" w:rsidRPr="00C87EA3" w:rsidRDefault="00392087" w:rsidP="00C87EA3">
      <w:pPr>
        <w:widowControl/>
        <w:spacing w:after="0" w:line="240" w:lineRule="auto"/>
        <w:rPr>
          <w:rFonts w:ascii="Times New Roman" w:hAnsi="Times New Roman" w:cs="Times New Roman"/>
          <w:sz w:val="20"/>
          <w:szCs w:val="16"/>
        </w:rPr>
      </w:pPr>
    </w:p>
    <w:p w:rsidR="00392087" w:rsidRPr="00C87EA3" w:rsidRDefault="00DC1AE9" w:rsidP="00C87EA3">
      <w:pPr>
        <w:widowControl/>
        <w:spacing w:after="0" w:line="240" w:lineRule="auto"/>
        <w:rPr>
          <w:rFonts w:ascii="Times New Roman" w:eastAsia="Arial" w:hAnsi="Times New Roman" w:cs="Times New Roman"/>
          <w:color w:val="383838"/>
          <w:sz w:val="20"/>
          <w:szCs w:val="20"/>
        </w:rPr>
      </w:pPr>
      <w:r>
        <w:rPr>
          <w:rFonts w:ascii="Times New Roman" w:hAnsi="Times New Roman"/>
          <w:color w:val="383838"/>
          <w:sz w:val="20"/>
        </w:rPr>
        <w:t xml:space="preserve">6. </w:t>
      </w:r>
      <w:r>
        <w:tab/>
      </w:r>
      <w:r>
        <w:rPr>
          <w:rFonts w:ascii="Times New Roman" w:hAnsi="Times New Roman"/>
          <w:color w:val="383838"/>
          <w:sz w:val="20"/>
          <w:u w:val="single" w:color="000000"/>
        </w:rPr>
        <w:t>Para 3- Publicité dans l</w:t>
      </w:r>
      <w:r w:rsidR="00D1060F">
        <w:rPr>
          <w:rFonts w:ascii="Times New Roman" w:hAnsi="Times New Roman"/>
          <w:color w:val="383838"/>
          <w:sz w:val="20"/>
          <w:u w:val="single" w:color="000000"/>
        </w:rPr>
        <w:t xml:space="preserve">a </w:t>
      </w:r>
      <w:r w:rsidR="00D1060F" w:rsidRPr="0065127B">
        <w:rPr>
          <w:rFonts w:ascii="Times New Roman" w:hAnsi="Times New Roman"/>
          <w:i/>
          <w:color w:val="383838"/>
          <w:sz w:val="20"/>
          <w:u w:val="single" w:color="000000"/>
        </w:rPr>
        <w:t>Revue</w:t>
      </w:r>
      <w:r w:rsidR="00D1060F">
        <w:rPr>
          <w:rFonts w:ascii="Times New Roman" w:hAnsi="Times New Roman"/>
          <w:color w:val="383838"/>
          <w:sz w:val="20"/>
        </w:rPr>
        <w:t>.</w:t>
      </w:r>
      <w:r>
        <w:rPr>
          <w:rFonts w:ascii="Times New Roman" w:hAnsi="Times New Roman"/>
          <w:color w:val="383838"/>
          <w:sz w:val="20"/>
        </w:rPr>
        <w:t xml:space="preserve"> </w:t>
      </w:r>
      <w:r w:rsidR="00D1060F">
        <w:rPr>
          <w:rFonts w:ascii="Times New Roman" w:hAnsi="Times New Roman"/>
          <w:color w:val="383838"/>
          <w:sz w:val="20"/>
        </w:rPr>
        <w:t xml:space="preserve">Vu </w:t>
      </w:r>
      <w:r>
        <w:rPr>
          <w:rFonts w:ascii="Times New Roman" w:hAnsi="Times New Roman"/>
          <w:color w:val="383838"/>
          <w:sz w:val="20"/>
        </w:rPr>
        <w:t xml:space="preserve">le succès de la dernière </w:t>
      </w:r>
      <w:r w:rsidR="00D1060F">
        <w:rPr>
          <w:rFonts w:ascii="Times New Roman" w:hAnsi="Times New Roman"/>
          <w:color w:val="383838"/>
          <w:sz w:val="20"/>
        </w:rPr>
        <w:t xml:space="preserve">publicité publiée </w:t>
      </w:r>
      <w:r>
        <w:rPr>
          <w:rFonts w:ascii="Times New Roman" w:hAnsi="Times New Roman"/>
          <w:color w:val="383838"/>
          <w:sz w:val="20"/>
        </w:rPr>
        <w:t>dans l</w:t>
      </w:r>
      <w:r w:rsidR="00D1060F">
        <w:rPr>
          <w:rFonts w:ascii="Times New Roman" w:hAnsi="Times New Roman"/>
          <w:color w:val="383838"/>
          <w:sz w:val="20"/>
        </w:rPr>
        <w:t xml:space="preserve">a </w:t>
      </w:r>
      <w:r w:rsidR="00D1060F" w:rsidRPr="0065127B">
        <w:rPr>
          <w:rFonts w:ascii="Times New Roman" w:hAnsi="Times New Roman"/>
          <w:i/>
          <w:color w:val="383838"/>
          <w:sz w:val="20"/>
        </w:rPr>
        <w:t>Revue</w:t>
      </w:r>
      <w:r>
        <w:rPr>
          <w:rFonts w:ascii="Times New Roman" w:hAnsi="Times New Roman"/>
          <w:color w:val="383838"/>
          <w:sz w:val="20"/>
        </w:rPr>
        <w:t>, on décide que la diapositive sur les avantages devrait être incluse dans l</w:t>
      </w:r>
      <w:r w:rsidR="00D1060F">
        <w:rPr>
          <w:rFonts w:ascii="Times New Roman" w:hAnsi="Times New Roman"/>
          <w:color w:val="383838"/>
          <w:sz w:val="20"/>
        </w:rPr>
        <w:t>e</w:t>
      </w:r>
      <w:r>
        <w:rPr>
          <w:rFonts w:ascii="Times New Roman" w:hAnsi="Times New Roman"/>
          <w:color w:val="383838"/>
          <w:sz w:val="20"/>
        </w:rPr>
        <w:t xml:space="preserve"> prochain </w:t>
      </w:r>
      <w:r w:rsidR="00D1060F">
        <w:rPr>
          <w:rFonts w:ascii="Times New Roman" w:hAnsi="Times New Roman"/>
          <w:color w:val="383838"/>
          <w:sz w:val="20"/>
        </w:rPr>
        <w:t xml:space="preserve">numéro de la </w:t>
      </w:r>
      <w:r w:rsidR="00D1060F" w:rsidRPr="0065127B">
        <w:rPr>
          <w:rFonts w:ascii="Times New Roman" w:hAnsi="Times New Roman"/>
          <w:i/>
          <w:color w:val="383838"/>
          <w:sz w:val="20"/>
        </w:rPr>
        <w:t>Revue</w:t>
      </w:r>
      <w:r>
        <w:rPr>
          <w:rFonts w:ascii="Times New Roman" w:hAnsi="Times New Roman"/>
          <w:color w:val="383838"/>
          <w:sz w:val="20"/>
        </w:rPr>
        <w:t>. La diapositive sur les avantages a été envoyée au personnel d</w:t>
      </w:r>
      <w:r w:rsidR="00D1060F">
        <w:rPr>
          <w:rFonts w:ascii="Times New Roman" w:hAnsi="Times New Roman"/>
          <w:color w:val="383838"/>
          <w:sz w:val="20"/>
        </w:rPr>
        <w:t xml:space="preserve">e la </w:t>
      </w:r>
      <w:r w:rsidR="00D1060F" w:rsidRPr="004801A0">
        <w:rPr>
          <w:rFonts w:ascii="Times New Roman" w:hAnsi="Times New Roman"/>
          <w:i/>
          <w:color w:val="383838"/>
          <w:sz w:val="20"/>
        </w:rPr>
        <w:t>Revue</w:t>
      </w:r>
      <w:r w:rsidR="00D1060F">
        <w:rPr>
          <w:rFonts w:ascii="Times New Roman" w:hAnsi="Times New Roman"/>
          <w:color w:val="383838"/>
          <w:sz w:val="20"/>
        </w:rPr>
        <w:t xml:space="preserve"> </w:t>
      </w:r>
      <w:r>
        <w:rPr>
          <w:rFonts w:ascii="Times New Roman" w:hAnsi="Times New Roman"/>
          <w:color w:val="383838"/>
          <w:sz w:val="20"/>
        </w:rPr>
        <w:t>l</w:t>
      </w:r>
      <w:r w:rsidR="006D7EE4">
        <w:rPr>
          <w:rFonts w:ascii="Times New Roman" w:hAnsi="Times New Roman"/>
          <w:color w:val="383838"/>
          <w:sz w:val="20"/>
        </w:rPr>
        <w:t>’</w:t>
      </w:r>
      <w:r>
        <w:rPr>
          <w:rFonts w:ascii="Times New Roman" w:hAnsi="Times New Roman"/>
          <w:color w:val="383838"/>
          <w:sz w:val="20"/>
        </w:rPr>
        <w:t>automne dernier.</w:t>
      </w:r>
    </w:p>
    <w:p w:rsidR="00277FD9" w:rsidRPr="00C87EA3" w:rsidRDefault="00277FD9" w:rsidP="00C87EA3">
      <w:pPr>
        <w:widowControl/>
        <w:spacing w:after="0" w:line="240" w:lineRule="auto"/>
        <w:rPr>
          <w:rFonts w:ascii="Times New Roman" w:eastAsia="Arial" w:hAnsi="Times New Roman" w:cs="Times New Roman"/>
          <w:color w:val="383838"/>
          <w:sz w:val="20"/>
          <w:szCs w:val="20"/>
        </w:rPr>
      </w:pPr>
    </w:p>
    <w:tbl>
      <w:tblPr>
        <w:tblW w:w="0" w:type="auto"/>
        <w:tblLayout w:type="fixed"/>
        <w:tblCellMar>
          <w:left w:w="0" w:type="dxa"/>
          <w:right w:w="0" w:type="dxa"/>
        </w:tblCellMar>
        <w:tblLook w:val="01E0" w:firstRow="1" w:lastRow="1" w:firstColumn="1" w:lastColumn="1" w:noHBand="0" w:noVBand="0"/>
      </w:tblPr>
      <w:tblGrid>
        <w:gridCol w:w="6636"/>
        <w:gridCol w:w="1872"/>
      </w:tblGrid>
      <w:tr w:rsidR="00277FD9" w:rsidRPr="00C87EA3" w:rsidTr="00277FD9">
        <w:trPr>
          <w:cantSplit/>
        </w:trPr>
        <w:tc>
          <w:tcPr>
            <w:tcW w:w="6636" w:type="dxa"/>
            <w:tcBorders>
              <w:top w:val="single" w:sz="7" w:space="0" w:color="000000"/>
              <w:left w:val="single" w:sz="5" w:space="0" w:color="000000"/>
              <w:bottom w:val="single" w:sz="7" w:space="0" w:color="000000"/>
              <w:right w:val="single" w:sz="5" w:space="0" w:color="000000"/>
            </w:tcBorders>
          </w:tcPr>
          <w:p w:rsidR="00277FD9" w:rsidRPr="00C87EA3" w:rsidRDefault="00277FD9" w:rsidP="00C87EA3">
            <w:pPr>
              <w:keepNext/>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DÉCISION</w:t>
            </w:r>
          </w:p>
        </w:tc>
        <w:tc>
          <w:tcPr>
            <w:tcW w:w="1872" w:type="dxa"/>
            <w:tcBorders>
              <w:top w:val="single" w:sz="7" w:space="0" w:color="000000"/>
              <w:left w:val="single" w:sz="5" w:space="0" w:color="000000"/>
              <w:bottom w:val="single" w:sz="7" w:space="0" w:color="000000"/>
              <w:right w:val="single" w:sz="5" w:space="0" w:color="000000"/>
            </w:tcBorders>
          </w:tcPr>
          <w:p w:rsidR="00277FD9" w:rsidRPr="00C87EA3" w:rsidRDefault="00277FD9" w:rsidP="00C87EA3">
            <w:pPr>
              <w:keepNext/>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277FD9" w:rsidRPr="00C87EA3" w:rsidTr="00277FD9">
        <w:trPr>
          <w:cantSplit/>
        </w:trPr>
        <w:tc>
          <w:tcPr>
            <w:tcW w:w="6636" w:type="dxa"/>
            <w:tcBorders>
              <w:top w:val="single" w:sz="7" w:space="0" w:color="000000"/>
              <w:left w:val="single" w:sz="5" w:space="0" w:color="000000"/>
              <w:bottom w:val="single" w:sz="7" w:space="0" w:color="000000"/>
              <w:right w:val="single" w:sz="5" w:space="0" w:color="000000"/>
            </w:tcBorders>
          </w:tcPr>
          <w:p w:rsidR="00277FD9" w:rsidRPr="00C87EA3" w:rsidRDefault="00277FD9" w:rsidP="00D31F39">
            <w:pPr>
              <w:widowControl/>
              <w:spacing w:after="0" w:line="240" w:lineRule="auto"/>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doit confirmer qu</w:t>
            </w:r>
            <w:r w:rsidR="00D31F39">
              <w:rPr>
                <w:rFonts w:ascii="Times New Roman" w:hAnsi="Times New Roman"/>
                <w:color w:val="383838"/>
                <w:sz w:val="20"/>
              </w:rPr>
              <w:t xml:space="preserve">e la diapositive sur les avantages </w:t>
            </w:r>
            <w:r>
              <w:rPr>
                <w:rFonts w:ascii="Times New Roman" w:hAnsi="Times New Roman"/>
                <w:color w:val="383838"/>
                <w:sz w:val="20"/>
              </w:rPr>
              <w:t xml:space="preserve">sera publiée dans le prochain </w:t>
            </w:r>
            <w:r w:rsidR="00D31F39">
              <w:rPr>
                <w:rFonts w:ascii="Times New Roman" w:hAnsi="Times New Roman"/>
                <w:color w:val="383838"/>
                <w:sz w:val="20"/>
              </w:rPr>
              <w:t xml:space="preserve">numéro de la </w:t>
            </w:r>
            <w:r w:rsidR="00D31F39" w:rsidRPr="004801A0">
              <w:rPr>
                <w:rFonts w:ascii="Times New Roman" w:hAnsi="Times New Roman"/>
                <w:i/>
                <w:color w:val="383838"/>
                <w:sz w:val="20"/>
              </w:rPr>
              <w:t>Revue</w:t>
            </w:r>
            <w:r>
              <w:rPr>
                <w:rFonts w:ascii="Times New Roman" w:hAnsi="Times New Roman"/>
                <w:color w:val="383838"/>
                <w:sz w:val="20"/>
              </w:rPr>
              <w:t>.</w:t>
            </w:r>
          </w:p>
        </w:tc>
        <w:tc>
          <w:tcPr>
            <w:tcW w:w="1872" w:type="dxa"/>
            <w:tcBorders>
              <w:top w:val="single" w:sz="7" w:space="0" w:color="000000"/>
              <w:left w:val="single" w:sz="5" w:space="0" w:color="000000"/>
              <w:bottom w:val="single" w:sz="7" w:space="0" w:color="000000"/>
              <w:right w:val="single" w:sz="5" w:space="0" w:color="000000"/>
            </w:tcBorders>
          </w:tcPr>
          <w:p w:rsidR="00277FD9" w:rsidRPr="00C87EA3" w:rsidRDefault="00424B2F" w:rsidP="00C87EA3">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277FD9" w:rsidRPr="00C87EA3" w:rsidRDefault="00277FD9" w:rsidP="00C87EA3">
      <w:pPr>
        <w:widowControl/>
        <w:spacing w:after="0" w:line="240" w:lineRule="auto"/>
        <w:rPr>
          <w:rFonts w:ascii="Times New Roman" w:hAnsi="Times New Roman" w:cs="Times New Roman"/>
          <w:sz w:val="20"/>
          <w:szCs w:val="16"/>
        </w:rPr>
      </w:pP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 xml:space="preserve">7. </w:t>
      </w:r>
      <w:r>
        <w:tab/>
      </w:r>
      <w:r w:rsidRPr="00007280">
        <w:rPr>
          <w:rFonts w:ascii="Times New Roman" w:hAnsi="Times New Roman"/>
          <w:color w:val="383838"/>
          <w:sz w:val="20"/>
          <w:u w:val="single"/>
        </w:rPr>
        <w:t>Communications</w:t>
      </w:r>
      <w:r>
        <w:rPr>
          <w:rFonts w:ascii="Times New Roman" w:hAnsi="Times New Roman"/>
          <w:color w:val="383838"/>
          <w:sz w:val="20"/>
        </w:rPr>
        <w:t xml:space="preserve">. Le major </w:t>
      </w:r>
      <w:proofErr w:type="spellStart"/>
      <w:r>
        <w:rPr>
          <w:rFonts w:ascii="Times New Roman" w:hAnsi="Times New Roman"/>
          <w:color w:val="383838"/>
          <w:sz w:val="20"/>
        </w:rPr>
        <w:t>Matsalla</w:t>
      </w:r>
      <w:proofErr w:type="spellEnd"/>
      <w:r>
        <w:rPr>
          <w:rFonts w:ascii="Times New Roman" w:hAnsi="Times New Roman"/>
          <w:color w:val="383838"/>
          <w:sz w:val="20"/>
        </w:rPr>
        <w:t xml:space="preserve"> parle de l</w:t>
      </w:r>
      <w:r w:rsidR="006D7EE4">
        <w:rPr>
          <w:rFonts w:ascii="Times New Roman" w:hAnsi="Times New Roman"/>
          <w:color w:val="383838"/>
          <w:sz w:val="20"/>
        </w:rPr>
        <w:t>’</w:t>
      </w:r>
      <w:r>
        <w:rPr>
          <w:rFonts w:ascii="Times New Roman" w:hAnsi="Times New Roman"/>
          <w:color w:val="383838"/>
          <w:sz w:val="20"/>
        </w:rPr>
        <w:t>importance des communications. Il déclare que la création d</w:t>
      </w:r>
      <w:r w:rsidR="006D7EE4">
        <w:rPr>
          <w:rFonts w:ascii="Times New Roman" w:hAnsi="Times New Roman"/>
          <w:color w:val="383838"/>
          <w:sz w:val="20"/>
        </w:rPr>
        <w:t>’</w:t>
      </w:r>
      <w:r>
        <w:rPr>
          <w:rFonts w:ascii="Times New Roman" w:hAnsi="Times New Roman"/>
          <w:color w:val="383838"/>
          <w:sz w:val="20"/>
        </w:rPr>
        <w:t>un simple dépliant pourrait faciliter le recrutement de nouveaux membres du Fonds de la Branche. Il faut cependant que ce dépliant attire le regard, qu</w:t>
      </w:r>
      <w:r w:rsidR="006D7EE4">
        <w:rPr>
          <w:rFonts w:ascii="Times New Roman" w:hAnsi="Times New Roman"/>
          <w:color w:val="383838"/>
          <w:sz w:val="20"/>
        </w:rPr>
        <w:t>’</w:t>
      </w:r>
      <w:r>
        <w:rPr>
          <w:rFonts w:ascii="Times New Roman" w:hAnsi="Times New Roman"/>
          <w:color w:val="383838"/>
          <w:sz w:val="20"/>
        </w:rPr>
        <w:t>il mette en évidence les avantages et souligne ce que le Fonds de la Branche apporte au Régiment dans son ensemble. Il pourrait aussi prendre la forme d</w:t>
      </w:r>
      <w:r w:rsidR="006D7EE4">
        <w:rPr>
          <w:rFonts w:ascii="Times New Roman" w:hAnsi="Times New Roman"/>
          <w:color w:val="383838"/>
          <w:sz w:val="20"/>
        </w:rPr>
        <w:t>’</w:t>
      </w:r>
      <w:r>
        <w:rPr>
          <w:rFonts w:ascii="Times New Roman" w:hAnsi="Times New Roman"/>
          <w:color w:val="383838"/>
          <w:sz w:val="20"/>
        </w:rPr>
        <w:t>un encart dans la partie centrale d</w:t>
      </w:r>
      <w:r w:rsidR="00007280">
        <w:rPr>
          <w:rFonts w:ascii="Times New Roman" w:hAnsi="Times New Roman"/>
          <w:color w:val="383838"/>
          <w:sz w:val="20"/>
        </w:rPr>
        <w:t xml:space="preserve">e la </w:t>
      </w:r>
      <w:r w:rsidR="00007280" w:rsidRPr="004801A0">
        <w:rPr>
          <w:rFonts w:ascii="Times New Roman" w:hAnsi="Times New Roman"/>
          <w:i/>
          <w:color w:val="383838"/>
          <w:sz w:val="20"/>
        </w:rPr>
        <w:t>Revue</w:t>
      </w:r>
      <w:r>
        <w:rPr>
          <w:rFonts w:ascii="Times New Roman" w:hAnsi="Times New Roman"/>
          <w:color w:val="383838"/>
          <w:sz w:val="20"/>
        </w:rPr>
        <w:t>.</w:t>
      </w:r>
    </w:p>
    <w:tbl>
      <w:tblPr>
        <w:tblW w:w="0" w:type="auto"/>
        <w:tblLayout w:type="fixed"/>
        <w:tblCellMar>
          <w:left w:w="0" w:type="dxa"/>
          <w:right w:w="0" w:type="dxa"/>
        </w:tblCellMar>
        <w:tblLook w:val="01E0" w:firstRow="1" w:lastRow="1" w:firstColumn="1" w:lastColumn="1" w:noHBand="0" w:noVBand="0"/>
      </w:tblPr>
      <w:tblGrid>
        <w:gridCol w:w="6636"/>
        <w:gridCol w:w="1872"/>
      </w:tblGrid>
      <w:tr w:rsidR="00277FD9" w:rsidRPr="00C87EA3" w:rsidTr="00277FD9">
        <w:trPr>
          <w:cantSplit/>
        </w:trPr>
        <w:tc>
          <w:tcPr>
            <w:tcW w:w="6636" w:type="dxa"/>
            <w:tcBorders>
              <w:top w:val="single" w:sz="7" w:space="0" w:color="000000"/>
              <w:left w:val="single" w:sz="5" w:space="0" w:color="000000"/>
              <w:bottom w:val="single" w:sz="7" w:space="0" w:color="000000"/>
              <w:right w:val="single" w:sz="5" w:space="0" w:color="000000"/>
            </w:tcBorders>
          </w:tcPr>
          <w:p w:rsidR="00277FD9" w:rsidRPr="00C87EA3" w:rsidRDefault="00277FD9" w:rsidP="00C87EA3">
            <w:pPr>
              <w:keepNext/>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DÉCISION</w:t>
            </w:r>
          </w:p>
        </w:tc>
        <w:tc>
          <w:tcPr>
            <w:tcW w:w="1872" w:type="dxa"/>
            <w:tcBorders>
              <w:top w:val="single" w:sz="7" w:space="0" w:color="000000"/>
              <w:left w:val="single" w:sz="5" w:space="0" w:color="000000"/>
              <w:bottom w:val="single" w:sz="7" w:space="0" w:color="000000"/>
              <w:right w:val="single" w:sz="5" w:space="0" w:color="000000"/>
            </w:tcBorders>
          </w:tcPr>
          <w:p w:rsidR="00277FD9" w:rsidRPr="00C87EA3" w:rsidRDefault="00277FD9" w:rsidP="00C87EA3">
            <w:pPr>
              <w:keepNext/>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277FD9" w:rsidRPr="00C87EA3" w:rsidTr="00277FD9">
        <w:trPr>
          <w:cantSplit/>
        </w:trPr>
        <w:tc>
          <w:tcPr>
            <w:tcW w:w="6636" w:type="dxa"/>
            <w:tcBorders>
              <w:top w:val="single" w:sz="7" w:space="0" w:color="000000"/>
              <w:left w:val="single" w:sz="5" w:space="0" w:color="000000"/>
              <w:bottom w:val="single" w:sz="7" w:space="0" w:color="000000"/>
              <w:right w:val="single" w:sz="5" w:space="0" w:color="000000"/>
            </w:tcBorders>
          </w:tcPr>
          <w:p w:rsidR="00277FD9" w:rsidRPr="00C87EA3" w:rsidRDefault="00277FD9" w:rsidP="00F52031">
            <w:pPr>
              <w:widowControl/>
              <w:spacing w:after="0" w:line="240" w:lineRule="auto"/>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produira une ébauche </w:t>
            </w:r>
            <w:r w:rsidR="00F52031">
              <w:rPr>
                <w:rFonts w:ascii="Times New Roman" w:hAnsi="Times New Roman"/>
                <w:color w:val="383838"/>
                <w:sz w:val="20"/>
              </w:rPr>
              <w:t xml:space="preserve">à </w:t>
            </w:r>
            <w:r>
              <w:rPr>
                <w:rFonts w:ascii="Times New Roman" w:hAnsi="Times New Roman"/>
                <w:color w:val="383838"/>
                <w:sz w:val="20"/>
              </w:rPr>
              <w:t>présent</w:t>
            </w:r>
            <w:r w:rsidR="00F52031">
              <w:rPr>
                <w:rFonts w:ascii="Times New Roman" w:hAnsi="Times New Roman"/>
                <w:color w:val="383838"/>
                <w:sz w:val="20"/>
              </w:rPr>
              <w:t>er</w:t>
            </w:r>
            <w:r>
              <w:rPr>
                <w:rFonts w:ascii="Times New Roman" w:hAnsi="Times New Roman"/>
                <w:color w:val="383838"/>
                <w:sz w:val="20"/>
              </w:rPr>
              <w:t xml:space="preserve"> à la prochaine réunion.</w:t>
            </w:r>
          </w:p>
        </w:tc>
        <w:tc>
          <w:tcPr>
            <w:tcW w:w="1872" w:type="dxa"/>
            <w:tcBorders>
              <w:top w:val="single" w:sz="7" w:space="0" w:color="000000"/>
              <w:left w:val="single" w:sz="5" w:space="0" w:color="000000"/>
              <w:bottom w:val="single" w:sz="7" w:space="0" w:color="000000"/>
              <w:right w:val="single" w:sz="5" w:space="0" w:color="000000"/>
            </w:tcBorders>
          </w:tcPr>
          <w:p w:rsidR="00277FD9" w:rsidRPr="00C87EA3" w:rsidRDefault="00424B2F" w:rsidP="00C87EA3">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277FD9" w:rsidRPr="00C87EA3" w:rsidRDefault="00277FD9" w:rsidP="00C87EA3">
      <w:pPr>
        <w:widowControl/>
        <w:spacing w:after="0" w:line="240" w:lineRule="auto"/>
        <w:rPr>
          <w:rFonts w:ascii="Times New Roman" w:hAnsi="Times New Roman" w:cs="Times New Roman"/>
          <w:sz w:val="20"/>
          <w:szCs w:val="16"/>
        </w:rPr>
      </w:pPr>
    </w:p>
    <w:p w:rsidR="00392087" w:rsidRPr="00C87EA3" w:rsidRDefault="00DC1AE9" w:rsidP="00C87EA3">
      <w:pPr>
        <w:keepNext/>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u w:val="single" w:color="000000"/>
        </w:rPr>
        <w:t>AFFAIRES</w:t>
      </w:r>
      <w:r w:rsidR="00AE6CAC">
        <w:rPr>
          <w:rFonts w:ascii="Times New Roman" w:hAnsi="Times New Roman"/>
          <w:color w:val="383838"/>
          <w:sz w:val="20"/>
          <w:u w:val="single" w:color="000000"/>
        </w:rPr>
        <w:t xml:space="preserve"> NOUVELLES</w:t>
      </w: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8.</w:t>
      </w:r>
      <w:r>
        <w:tab/>
      </w:r>
      <w:r>
        <w:rPr>
          <w:rFonts w:ascii="Times New Roman" w:hAnsi="Times New Roman"/>
          <w:color w:val="383838"/>
          <w:sz w:val="20"/>
          <w:u w:val="single"/>
        </w:rPr>
        <w:t>Bilan</w:t>
      </w:r>
      <w:r w:rsidR="0010556C">
        <w:rPr>
          <w:rFonts w:ascii="Times New Roman" w:hAnsi="Times New Roman"/>
          <w:color w:val="383838"/>
          <w:sz w:val="20"/>
        </w:rPr>
        <w:t>.</w:t>
      </w:r>
      <w:r>
        <w:rPr>
          <w:rFonts w:ascii="Times New Roman" w:hAnsi="Times New Roman"/>
          <w:color w:val="383838"/>
          <w:sz w:val="20"/>
        </w:rPr>
        <w:t xml:space="preserve"> Le président du </w:t>
      </w:r>
      <w:r w:rsidR="00424B2F">
        <w:rPr>
          <w:rFonts w:ascii="Times New Roman" w:hAnsi="Times New Roman"/>
          <w:color w:val="383838"/>
          <w:sz w:val="20"/>
        </w:rPr>
        <w:t>Comité administratif</w:t>
      </w:r>
      <w:r>
        <w:rPr>
          <w:rFonts w:ascii="Times New Roman" w:hAnsi="Times New Roman"/>
          <w:color w:val="383838"/>
          <w:sz w:val="20"/>
        </w:rPr>
        <w:t xml:space="preserve"> présente le bi</w:t>
      </w:r>
      <w:r w:rsidR="0010556C">
        <w:rPr>
          <w:rFonts w:ascii="Times New Roman" w:hAnsi="Times New Roman"/>
          <w:color w:val="383838"/>
          <w:sz w:val="20"/>
        </w:rPr>
        <w:t>lan de l</w:t>
      </w:r>
      <w:r w:rsidR="006D7EE4">
        <w:rPr>
          <w:rFonts w:ascii="Times New Roman" w:hAnsi="Times New Roman"/>
          <w:color w:val="383838"/>
          <w:sz w:val="20"/>
        </w:rPr>
        <w:t>’</w:t>
      </w:r>
      <w:r w:rsidR="0010556C">
        <w:rPr>
          <w:rFonts w:ascii="Times New Roman" w:hAnsi="Times New Roman"/>
          <w:color w:val="383838"/>
          <w:sz w:val="20"/>
        </w:rPr>
        <w:t>exercice terminé le 31 </w:t>
      </w:r>
      <w:r>
        <w:rPr>
          <w:rFonts w:ascii="Times New Roman" w:hAnsi="Times New Roman"/>
          <w:color w:val="383838"/>
          <w:sz w:val="20"/>
        </w:rPr>
        <w:t>décembre 2010. Les comptes de CPG ont été présentés à la fin de l</w:t>
      </w:r>
      <w:r w:rsidR="006D7EE4">
        <w:rPr>
          <w:rFonts w:ascii="Times New Roman" w:hAnsi="Times New Roman"/>
          <w:color w:val="383838"/>
          <w:sz w:val="20"/>
        </w:rPr>
        <w:t>’</w:t>
      </w:r>
      <w:r>
        <w:rPr>
          <w:rFonts w:ascii="Times New Roman" w:hAnsi="Times New Roman"/>
          <w:color w:val="383838"/>
          <w:sz w:val="20"/>
        </w:rPr>
        <w:t>exercice et comprenaient les dates d</w:t>
      </w:r>
      <w:r w:rsidR="006D7EE4">
        <w:rPr>
          <w:rFonts w:ascii="Times New Roman" w:hAnsi="Times New Roman"/>
          <w:color w:val="383838"/>
          <w:sz w:val="20"/>
        </w:rPr>
        <w:t>’</w:t>
      </w:r>
      <w:r>
        <w:rPr>
          <w:rFonts w:ascii="Times New Roman" w:hAnsi="Times New Roman"/>
          <w:color w:val="383838"/>
          <w:sz w:val="20"/>
        </w:rPr>
        <w:t>échéance et le solde courant. La décision de réinvestir les fonds sera prise à la fin de la réunion. On trouvera ci-joint une copie du bilan.</w:t>
      </w:r>
    </w:p>
    <w:p w:rsidR="00392087" w:rsidRPr="00C87EA3" w:rsidRDefault="00DC1AE9" w:rsidP="00C87EA3">
      <w:pPr>
        <w:keepNext/>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lastRenderedPageBreak/>
        <w:t xml:space="preserve">9. </w:t>
      </w:r>
      <w:r>
        <w:tab/>
      </w:r>
      <w:r>
        <w:rPr>
          <w:rFonts w:ascii="Times New Roman" w:hAnsi="Times New Roman"/>
          <w:color w:val="383838"/>
          <w:sz w:val="20"/>
          <w:u w:val="single"/>
        </w:rPr>
        <w:t>Budget 2010</w:t>
      </w:r>
      <w:r w:rsidR="002B5D3E">
        <w:rPr>
          <w:rFonts w:ascii="Times New Roman" w:hAnsi="Times New Roman"/>
          <w:color w:val="383838"/>
          <w:sz w:val="20"/>
        </w:rPr>
        <w:t>.</w:t>
      </w:r>
      <w:r>
        <w:rPr>
          <w:rFonts w:ascii="Times New Roman" w:hAnsi="Times New Roman"/>
          <w:color w:val="383838"/>
          <w:sz w:val="20"/>
        </w:rPr>
        <w:t xml:space="preserve"> Le budget de l</w:t>
      </w:r>
      <w:r w:rsidR="006D7EE4">
        <w:rPr>
          <w:rFonts w:ascii="Times New Roman" w:hAnsi="Times New Roman"/>
          <w:color w:val="383838"/>
          <w:sz w:val="20"/>
        </w:rPr>
        <w:t>’</w:t>
      </w:r>
      <w:r>
        <w:rPr>
          <w:rFonts w:ascii="Times New Roman" w:hAnsi="Times New Roman"/>
          <w:color w:val="383838"/>
          <w:sz w:val="20"/>
        </w:rPr>
        <w:t>exercice terminé le 31 décembre 2010 (ci-joint) est présenté et les postes suivants sont expliqués :</w:t>
      </w:r>
    </w:p>
    <w:p w:rsidR="00392087" w:rsidRPr="00C87EA3" w:rsidRDefault="00DC1AE9" w:rsidP="00C87EA3">
      <w:pPr>
        <w:widowControl/>
        <w:spacing w:after="240" w:line="240" w:lineRule="auto"/>
        <w:ind w:left="1440" w:hanging="720"/>
        <w:rPr>
          <w:rFonts w:ascii="Times New Roman" w:eastAsia="Times New Roman" w:hAnsi="Times New Roman" w:cs="Times New Roman"/>
          <w:sz w:val="20"/>
          <w:szCs w:val="19"/>
        </w:rPr>
      </w:pPr>
      <w:r>
        <w:rPr>
          <w:rFonts w:ascii="Times New Roman" w:hAnsi="Times New Roman"/>
          <w:color w:val="383838"/>
          <w:sz w:val="20"/>
        </w:rPr>
        <w:t>a.</w:t>
      </w:r>
      <w:r>
        <w:tab/>
      </w:r>
      <w:r w:rsidRPr="002B5D3E">
        <w:rPr>
          <w:rFonts w:ascii="Times New Roman" w:hAnsi="Times New Roman"/>
          <w:color w:val="383838"/>
          <w:sz w:val="20"/>
          <w:u w:val="single"/>
        </w:rPr>
        <w:t>Bourses du GEM</w:t>
      </w:r>
      <w:r>
        <w:rPr>
          <w:rFonts w:ascii="Times New Roman" w:hAnsi="Times New Roman"/>
          <w:color w:val="383838"/>
          <w:sz w:val="20"/>
        </w:rPr>
        <w:t xml:space="preserve">. Ce montant </w:t>
      </w:r>
      <w:r w:rsidR="002B5D3E">
        <w:rPr>
          <w:rFonts w:ascii="Times New Roman" w:hAnsi="Times New Roman"/>
          <w:color w:val="383838"/>
          <w:sz w:val="20"/>
        </w:rPr>
        <w:t>est</w:t>
      </w:r>
      <w:r>
        <w:rPr>
          <w:rFonts w:ascii="Times New Roman" w:hAnsi="Times New Roman"/>
          <w:color w:val="383838"/>
          <w:sz w:val="20"/>
        </w:rPr>
        <w:t xml:space="preserve"> supérieur </w:t>
      </w:r>
      <w:r w:rsidR="002B5D3E">
        <w:rPr>
          <w:rFonts w:ascii="Times New Roman" w:hAnsi="Times New Roman"/>
          <w:color w:val="383838"/>
          <w:sz w:val="20"/>
        </w:rPr>
        <w:t xml:space="preserve">à ce qui était prévu </w:t>
      </w:r>
      <w:r>
        <w:rPr>
          <w:rFonts w:ascii="Times New Roman" w:hAnsi="Times New Roman"/>
          <w:color w:val="383838"/>
          <w:sz w:val="20"/>
        </w:rPr>
        <w:t>au budget, car en 2009 un récipiendaire n</w:t>
      </w:r>
      <w:r w:rsidR="006D7EE4">
        <w:rPr>
          <w:rFonts w:ascii="Times New Roman" w:hAnsi="Times New Roman"/>
          <w:color w:val="383838"/>
          <w:sz w:val="20"/>
        </w:rPr>
        <w:t>’</w:t>
      </w:r>
      <w:r>
        <w:rPr>
          <w:rFonts w:ascii="Times New Roman" w:hAnsi="Times New Roman"/>
          <w:color w:val="383838"/>
          <w:sz w:val="20"/>
        </w:rPr>
        <w:t>a pas encaissé son chèque à temps et il a fallu en refaire un nouveau en 2010 au montant de 500 $;</w:t>
      </w:r>
    </w:p>
    <w:p w:rsidR="00392087" w:rsidRPr="00C87EA3" w:rsidRDefault="00DC1AE9" w:rsidP="00C87EA3">
      <w:pPr>
        <w:widowControl/>
        <w:spacing w:after="240" w:line="240" w:lineRule="auto"/>
        <w:ind w:left="1440" w:hanging="720"/>
        <w:rPr>
          <w:rFonts w:ascii="Times New Roman" w:eastAsia="Times New Roman" w:hAnsi="Times New Roman" w:cs="Times New Roman"/>
          <w:sz w:val="20"/>
          <w:szCs w:val="19"/>
        </w:rPr>
      </w:pPr>
      <w:r>
        <w:rPr>
          <w:rFonts w:ascii="Times New Roman" w:hAnsi="Times New Roman"/>
          <w:color w:val="383838"/>
          <w:sz w:val="20"/>
        </w:rPr>
        <w:t>b.</w:t>
      </w:r>
      <w:r>
        <w:tab/>
      </w:r>
      <w:r w:rsidR="002B5D3E">
        <w:rPr>
          <w:rFonts w:ascii="Times New Roman" w:hAnsi="Times New Roman"/>
          <w:color w:val="383838"/>
          <w:sz w:val="20"/>
          <w:u w:val="single" w:color="000000"/>
        </w:rPr>
        <w:t xml:space="preserve">Tirages </w:t>
      </w:r>
      <w:r w:rsidR="00AF3D24">
        <w:rPr>
          <w:rFonts w:ascii="Times New Roman" w:hAnsi="Times New Roman"/>
          <w:color w:val="383838"/>
          <w:sz w:val="20"/>
          <w:u w:val="single" w:color="000000"/>
        </w:rPr>
        <w:t>pour les</w:t>
      </w:r>
      <w:r w:rsidR="00433B78">
        <w:rPr>
          <w:rFonts w:ascii="Times New Roman" w:hAnsi="Times New Roman"/>
          <w:color w:val="383838"/>
          <w:sz w:val="20"/>
          <w:u w:val="single" w:color="000000"/>
        </w:rPr>
        <w:t xml:space="preserve"> </w:t>
      </w:r>
      <w:r w:rsidR="00AF3D24">
        <w:rPr>
          <w:rFonts w:ascii="Times New Roman" w:hAnsi="Times New Roman"/>
          <w:color w:val="383838"/>
          <w:sz w:val="20"/>
          <w:u w:val="single" w:color="000000"/>
        </w:rPr>
        <w:t>membres</w:t>
      </w:r>
      <w:r>
        <w:rPr>
          <w:rFonts w:ascii="Times New Roman" w:hAnsi="Times New Roman"/>
          <w:color w:val="383838"/>
          <w:sz w:val="20"/>
        </w:rPr>
        <w:t xml:space="preserve">. Ce montant </w:t>
      </w:r>
      <w:r w:rsidR="002B5D3E">
        <w:rPr>
          <w:rFonts w:ascii="Times New Roman" w:hAnsi="Times New Roman"/>
          <w:color w:val="383838"/>
          <w:sz w:val="20"/>
        </w:rPr>
        <w:t>est</w:t>
      </w:r>
      <w:r>
        <w:rPr>
          <w:rFonts w:ascii="Times New Roman" w:hAnsi="Times New Roman"/>
          <w:color w:val="383838"/>
          <w:sz w:val="20"/>
        </w:rPr>
        <w:t xml:space="preserve"> inférieur </w:t>
      </w:r>
      <w:r w:rsidR="002B5D3E">
        <w:rPr>
          <w:rFonts w:ascii="Times New Roman" w:hAnsi="Times New Roman"/>
          <w:color w:val="383838"/>
          <w:sz w:val="20"/>
        </w:rPr>
        <w:t xml:space="preserve">à ce qui était prévu </w:t>
      </w:r>
      <w:r>
        <w:rPr>
          <w:rFonts w:ascii="Times New Roman" w:hAnsi="Times New Roman"/>
          <w:color w:val="383838"/>
          <w:sz w:val="20"/>
        </w:rPr>
        <w:t>au budget, car les deux derniers tirages n</w:t>
      </w:r>
      <w:r w:rsidR="006D7EE4">
        <w:rPr>
          <w:rFonts w:ascii="Times New Roman" w:hAnsi="Times New Roman"/>
          <w:color w:val="383838"/>
          <w:sz w:val="20"/>
        </w:rPr>
        <w:t>’</w:t>
      </w:r>
      <w:r>
        <w:rPr>
          <w:rFonts w:ascii="Times New Roman" w:hAnsi="Times New Roman"/>
          <w:color w:val="383838"/>
          <w:sz w:val="20"/>
        </w:rPr>
        <w:t>ont pas eu lieu en 2010 en raison des conditions météorologiques. Ces deux tirages s</w:t>
      </w:r>
      <w:r w:rsidR="006D7EE4">
        <w:rPr>
          <w:rFonts w:ascii="Times New Roman" w:hAnsi="Times New Roman"/>
          <w:color w:val="383838"/>
          <w:sz w:val="20"/>
        </w:rPr>
        <w:t>’</w:t>
      </w:r>
      <w:r>
        <w:rPr>
          <w:rFonts w:ascii="Times New Roman" w:hAnsi="Times New Roman"/>
          <w:color w:val="383838"/>
          <w:sz w:val="20"/>
        </w:rPr>
        <w:t>ajouteront aux deux tirages prévus à l</w:t>
      </w:r>
      <w:r w:rsidR="006D7EE4">
        <w:rPr>
          <w:rFonts w:ascii="Times New Roman" w:hAnsi="Times New Roman"/>
          <w:color w:val="383838"/>
          <w:sz w:val="20"/>
        </w:rPr>
        <w:t>’</w:t>
      </w:r>
      <w:r>
        <w:rPr>
          <w:rFonts w:ascii="Times New Roman" w:hAnsi="Times New Roman"/>
          <w:color w:val="383838"/>
          <w:sz w:val="20"/>
        </w:rPr>
        <w:t xml:space="preserve">occasion du </w:t>
      </w:r>
      <w:r w:rsidR="000309F4">
        <w:rPr>
          <w:rFonts w:ascii="Times New Roman" w:hAnsi="Times New Roman"/>
          <w:color w:val="383838"/>
          <w:sz w:val="20"/>
        </w:rPr>
        <w:t>tournoi de curling</w:t>
      </w:r>
      <w:r>
        <w:rPr>
          <w:rFonts w:ascii="Times New Roman" w:hAnsi="Times New Roman"/>
          <w:color w:val="383838"/>
          <w:sz w:val="20"/>
        </w:rPr>
        <w:t xml:space="preserve"> du SCFT;</w:t>
      </w:r>
    </w:p>
    <w:p w:rsidR="00392087" w:rsidRPr="00C87EA3" w:rsidRDefault="00DC1AE9" w:rsidP="00C87EA3">
      <w:pPr>
        <w:widowControl/>
        <w:spacing w:after="240" w:line="240" w:lineRule="auto"/>
        <w:ind w:left="1440" w:hanging="720"/>
        <w:rPr>
          <w:rFonts w:ascii="Times New Roman" w:eastAsia="Times New Roman" w:hAnsi="Times New Roman" w:cs="Times New Roman"/>
          <w:sz w:val="20"/>
          <w:szCs w:val="19"/>
        </w:rPr>
      </w:pPr>
      <w:r>
        <w:rPr>
          <w:rFonts w:ascii="Times New Roman" w:hAnsi="Times New Roman"/>
          <w:color w:val="383838"/>
          <w:sz w:val="20"/>
        </w:rPr>
        <w:t xml:space="preserve">c. </w:t>
      </w:r>
      <w:r>
        <w:tab/>
      </w:r>
      <w:r w:rsidR="005E51AC">
        <w:rPr>
          <w:rFonts w:ascii="Times New Roman" w:hAnsi="Times New Roman"/>
          <w:color w:val="383838"/>
          <w:sz w:val="20"/>
          <w:u w:val="single"/>
        </w:rPr>
        <w:t xml:space="preserve">Prix </w:t>
      </w:r>
      <w:r w:rsidRPr="00807C24">
        <w:rPr>
          <w:rFonts w:ascii="Times New Roman" w:hAnsi="Times New Roman"/>
          <w:color w:val="383838"/>
          <w:sz w:val="20"/>
          <w:u w:val="single"/>
        </w:rPr>
        <w:t>pour les activités sportives</w:t>
      </w:r>
      <w:r>
        <w:rPr>
          <w:rFonts w:ascii="Times New Roman" w:hAnsi="Times New Roman"/>
          <w:color w:val="383838"/>
          <w:sz w:val="20"/>
        </w:rPr>
        <w:t xml:space="preserve">. Ce montant est inférieur </w:t>
      </w:r>
      <w:r w:rsidR="00807C24">
        <w:rPr>
          <w:rFonts w:ascii="Times New Roman" w:hAnsi="Times New Roman"/>
          <w:color w:val="383838"/>
          <w:sz w:val="20"/>
        </w:rPr>
        <w:t xml:space="preserve">à ce qui était prévu </w:t>
      </w:r>
      <w:r>
        <w:rPr>
          <w:rFonts w:ascii="Times New Roman" w:hAnsi="Times New Roman"/>
          <w:color w:val="383838"/>
          <w:sz w:val="20"/>
        </w:rPr>
        <w:t>au budget, car le SAFT n</w:t>
      </w:r>
      <w:r w:rsidR="006D7EE4">
        <w:rPr>
          <w:rFonts w:ascii="Times New Roman" w:hAnsi="Times New Roman"/>
          <w:color w:val="383838"/>
          <w:sz w:val="20"/>
        </w:rPr>
        <w:t>’</w:t>
      </w:r>
      <w:r>
        <w:rPr>
          <w:rFonts w:ascii="Times New Roman" w:hAnsi="Times New Roman"/>
          <w:color w:val="383838"/>
          <w:sz w:val="20"/>
        </w:rPr>
        <w:t>a pas utilisé le montant qui lui avait été accordé pour le tournoi de golf de 2010.</w:t>
      </w:r>
    </w:p>
    <w:tbl>
      <w:tblPr>
        <w:tblW w:w="0" w:type="auto"/>
        <w:tblLayout w:type="fixed"/>
        <w:tblCellMar>
          <w:left w:w="0" w:type="dxa"/>
          <w:right w:w="0" w:type="dxa"/>
        </w:tblCellMar>
        <w:tblLook w:val="01E0" w:firstRow="1" w:lastRow="1" w:firstColumn="1" w:lastColumn="1" w:noHBand="0" w:noVBand="0"/>
      </w:tblPr>
      <w:tblGrid>
        <w:gridCol w:w="6636"/>
        <w:gridCol w:w="1872"/>
      </w:tblGrid>
      <w:tr w:rsidR="00277FD9" w:rsidRPr="00C87EA3" w:rsidTr="00277FD9">
        <w:trPr>
          <w:cantSplit/>
        </w:trPr>
        <w:tc>
          <w:tcPr>
            <w:tcW w:w="6636" w:type="dxa"/>
            <w:tcBorders>
              <w:top w:val="single" w:sz="7" w:space="0" w:color="000000"/>
              <w:left w:val="single" w:sz="5" w:space="0" w:color="000000"/>
              <w:bottom w:val="single" w:sz="7" w:space="0" w:color="000000"/>
              <w:right w:val="single" w:sz="5" w:space="0" w:color="000000"/>
            </w:tcBorders>
          </w:tcPr>
          <w:p w:rsidR="00277FD9" w:rsidRPr="00C87EA3" w:rsidRDefault="00277FD9" w:rsidP="00C87EA3">
            <w:pPr>
              <w:keepNext/>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DÉCISION</w:t>
            </w:r>
          </w:p>
        </w:tc>
        <w:tc>
          <w:tcPr>
            <w:tcW w:w="1872" w:type="dxa"/>
            <w:tcBorders>
              <w:top w:val="single" w:sz="7" w:space="0" w:color="000000"/>
              <w:left w:val="single" w:sz="5" w:space="0" w:color="000000"/>
              <w:bottom w:val="single" w:sz="7" w:space="0" w:color="000000"/>
              <w:right w:val="single" w:sz="5" w:space="0" w:color="000000"/>
            </w:tcBorders>
          </w:tcPr>
          <w:p w:rsidR="00277FD9" w:rsidRPr="00C87EA3" w:rsidRDefault="00277FD9" w:rsidP="00C87EA3">
            <w:pPr>
              <w:keepNext/>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277FD9" w:rsidRPr="00C87EA3" w:rsidTr="00277FD9">
        <w:trPr>
          <w:cantSplit/>
        </w:trPr>
        <w:tc>
          <w:tcPr>
            <w:tcW w:w="6636" w:type="dxa"/>
            <w:tcBorders>
              <w:top w:val="single" w:sz="7" w:space="0" w:color="000000"/>
              <w:left w:val="single" w:sz="5" w:space="0" w:color="000000"/>
              <w:bottom w:val="single" w:sz="7" w:space="0" w:color="000000"/>
              <w:right w:val="single" w:sz="5" w:space="0" w:color="000000"/>
            </w:tcBorders>
          </w:tcPr>
          <w:p w:rsidR="00277FD9" w:rsidRPr="00C87EA3" w:rsidRDefault="00277FD9" w:rsidP="00567692">
            <w:pPr>
              <w:widowControl/>
              <w:spacing w:after="0" w:line="240" w:lineRule="auto"/>
              <w:rPr>
                <w:rFonts w:ascii="Times New Roman" w:eastAsia="Times New Roman" w:hAnsi="Times New Roman" w:cs="Times New Roman"/>
                <w:sz w:val="20"/>
                <w:szCs w:val="18"/>
              </w:rPr>
            </w:pPr>
            <w:r>
              <w:rPr>
                <w:rFonts w:ascii="Times New Roman" w:hAnsi="Times New Roman"/>
                <w:color w:val="383838"/>
                <w:sz w:val="20"/>
              </w:rPr>
              <w:t>On demande aux membres du Conseil d</w:t>
            </w:r>
            <w:r w:rsidR="006D7EE4">
              <w:rPr>
                <w:rFonts w:ascii="Times New Roman" w:hAnsi="Times New Roman"/>
                <w:color w:val="383838"/>
                <w:sz w:val="20"/>
              </w:rPr>
              <w:t>’</w:t>
            </w:r>
            <w:r>
              <w:rPr>
                <w:rFonts w:ascii="Times New Roman" w:hAnsi="Times New Roman"/>
                <w:color w:val="383838"/>
                <w:sz w:val="20"/>
              </w:rPr>
              <w:t xml:space="preserve">administration de faire connaître les </w:t>
            </w:r>
            <w:r w:rsidR="00567692">
              <w:rPr>
                <w:rFonts w:ascii="Times New Roman" w:hAnsi="Times New Roman"/>
                <w:color w:val="383838"/>
                <w:sz w:val="20"/>
              </w:rPr>
              <w:t>prix</w:t>
            </w:r>
            <w:r>
              <w:rPr>
                <w:rFonts w:ascii="Times New Roman" w:hAnsi="Times New Roman"/>
                <w:color w:val="383838"/>
                <w:sz w:val="20"/>
              </w:rPr>
              <w:t xml:space="preserve"> pour les activités sportives et le programme de parrainage régimentaire du GEM aux comités de leurs secteurs. </w:t>
            </w:r>
            <w:r w:rsidR="00567692">
              <w:rPr>
                <w:rFonts w:ascii="Times New Roman" w:hAnsi="Times New Roman"/>
                <w:color w:val="383838"/>
                <w:sz w:val="20"/>
              </w:rPr>
              <w:t xml:space="preserve">Des fonds y sont consacrés </w:t>
            </w:r>
            <w:r>
              <w:rPr>
                <w:rFonts w:ascii="Times New Roman" w:hAnsi="Times New Roman"/>
                <w:color w:val="383838"/>
                <w:sz w:val="20"/>
              </w:rPr>
              <w:t>et devrai</w:t>
            </w:r>
            <w:r w:rsidR="00567692">
              <w:rPr>
                <w:rFonts w:ascii="Times New Roman" w:hAnsi="Times New Roman"/>
                <w:color w:val="383838"/>
                <w:sz w:val="20"/>
              </w:rPr>
              <w:t>en</w:t>
            </w:r>
            <w:r>
              <w:rPr>
                <w:rFonts w:ascii="Times New Roman" w:hAnsi="Times New Roman"/>
                <w:color w:val="383838"/>
                <w:sz w:val="20"/>
              </w:rPr>
              <w:t>t être utilisé</w:t>
            </w:r>
            <w:r w:rsidR="00567692">
              <w:rPr>
                <w:rFonts w:ascii="Times New Roman" w:hAnsi="Times New Roman"/>
                <w:color w:val="383838"/>
                <w:sz w:val="20"/>
              </w:rPr>
              <w:t>s</w:t>
            </w:r>
            <w:r>
              <w:rPr>
                <w:rFonts w:ascii="Times New Roman" w:hAnsi="Times New Roman"/>
                <w:color w:val="383838"/>
                <w:sz w:val="20"/>
              </w:rPr>
              <w:t xml:space="preserve"> au profit de nos membres et du </w:t>
            </w:r>
            <w:r w:rsidR="00567692">
              <w:rPr>
                <w:rFonts w:ascii="Times New Roman" w:hAnsi="Times New Roman"/>
                <w:color w:val="383838"/>
                <w:sz w:val="20"/>
              </w:rPr>
              <w:t>R</w:t>
            </w:r>
            <w:r>
              <w:rPr>
                <w:rFonts w:ascii="Times New Roman" w:hAnsi="Times New Roman"/>
                <w:color w:val="383838"/>
                <w:sz w:val="20"/>
              </w:rPr>
              <w:t>égiment.</w:t>
            </w:r>
          </w:p>
        </w:tc>
        <w:tc>
          <w:tcPr>
            <w:tcW w:w="1872" w:type="dxa"/>
            <w:tcBorders>
              <w:top w:val="single" w:sz="7" w:space="0" w:color="000000"/>
              <w:left w:val="single" w:sz="5" w:space="0" w:color="000000"/>
              <w:bottom w:val="single" w:sz="7" w:space="0" w:color="000000"/>
              <w:right w:val="single" w:sz="5" w:space="0" w:color="000000"/>
            </w:tcBorders>
          </w:tcPr>
          <w:p w:rsidR="00277FD9" w:rsidRPr="00C87EA3" w:rsidRDefault="00277FD9" w:rsidP="00C87EA3">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Membres du Conseil d</w:t>
            </w:r>
            <w:r w:rsidR="006D7EE4">
              <w:rPr>
                <w:rFonts w:ascii="Times New Roman" w:hAnsi="Times New Roman"/>
                <w:color w:val="383838"/>
                <w:sz w:val="20"/>
              </w:rPr>
              <w:t>’</w:t>
            </w:r>
            <w:r>
              <w:rPr>
                <w:rFonts w:ascii="Times New Roman" w:hAnsi="Times New Roman"/>
                <w:color w:val="383838"/>
                <w:sz w:val="20"/>
              </w:rPr>
              <w:t>administration</w:t>
            </w:r>
          </w:p>
        </w:tc>
      </w:tr>
    </w:tbl>
    <w:p w:rsidR="00277FD9" w:rsidRPr="00C87EA3" w:rsidRDefault="00277FD9" w:rsidP="00C87EA3">
      <w:pPr>
        <w:widowControl/>
        <w:spacing w:after="0" w:line="240" w:lineRule="auto"/>
        <w:rPr>
          <w:rFonts w:ascii="Times New Roman" w:hAnsi="Times New Roman" w:cs="Times New Roman"/>
          <w:sz w:val="20"/>
          <w:szCs w:val="16"/>
        </w:rPr>
      </w:pP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83838"/>
          <w:sz w:val="20"/>
        </w:rPr>
        <w:t xml:space="preserve">10. </w:t>
      </w:r>
      <w:r>
        <w:tab/>
      </w:r>
      <w:r>
        <w:rPr>
          <w:rFonts w:ascii="Times New Roman" w:hAnsi="Times New Roman"/>
          <w:color w:val="383838"/>
          <w:sz w:val="20"/>
          <w:u w:val="single" w:color="000000"/>
        </w:rPr>
        <w:t>Le point sur les prêts d</w:t>
      </w:r>
      <w:r w:rsidR="006D7EE4">
        <w:rPr>
          <w:rFonts w:ascii="Times New Roman" w:hAnsi="Times New Roman"/>
          <w:color w:val="383838"/>
          <w:sz w:val="20"/>
          <w:u w:val="single" w:color="000000"/>
        </w:rPr>
        <w:t>’</w:t>
      </w:r>
      <w:r>
        <w:rPr>
          <w:rFonts w:ascii="Times New Roman" w:hAnsi="Times New Roman"/>
          <w:color w:val="383838"/>
          <w:sz w:val="20"/>
          <w:u w:val="single" w:color="000000"/>
        </w:rPr>
        <w:t>assistance</w:t>
      </w:r>
      <w:r>
        <w:rPr>
          <w:rFonts w:ascii="Times New Roman" w:hAnsi="Times New Roman"/>
          <w:color w:val="383838"/>
          <w:sz w:val="20"/>
        </w:rPr>
        <w:t>. Le 20 janvier</w:t>
      </w:r>
      <w:r w:rsidR="00E27126">
        <w:rPr>
          <w:rFonts w:ascii="Times New Roman" w:hAnsi="Times New Roman"/>
          <w:color w:val="383838"/>
          <w:sz w:val="20"/>
        </w:rPr>
        <w:t xml:space="preserve"> 2011</w:t>
      </w:r>
      <w:r>
        <w:rPr>
          <w:rFonts w:ascii="Times New Roman" w:hAnsi="Times New Roman"/>
          <w:color w:val="383838"/>
          <w:sz w:val="20"/>
        </w:rPr>
        <w:t xml:space="preserve">, le </w:t>
      </w:r>
      <w:r w:rsidR="00424B2F">
        <w:rPr>
          <w:rFonts w:ascii="Times New Roman" w:hAnsi="Times New Roman"/>
          <w:color w:val="383838"/>
          <w:sz w:val="20"/>
        </w:rPr>
        <w:t>Comité administratif</w:t>
      </w:r>
      <w:r>
        <w:rPr>
          <w:rFonts w:ascii="Times New Roman" w:hAnsi="Times New Roman"/>
          <w:color w:val="383838"/>
          <w:sz w:val="20"/>
        </w:rPr>
        <w:t xml:space="preserve"> a examiné le dossier de demande d</w:t>
      </w:r>
      <w:r w:rsidR="006D7EE4">
        <w:rPr>
          <w:rFonts w:ascii="Times New Roman" w:hAnsi="Times New Roman"/>
          <w:color w:val="383838"/>
          <w:sz w:val="20"/>
        </w:rPr>
        <w:t>’</w:t>
      </w:r>
      <w:r>
        <w:rPr>
          <w:rFonts w:ascii="Times New Roman" w:hAnsi="Times New Roman"/>
          <w:color w:val="383838"/>
          <w:sz w:val="20"/>
        </w:rPr>
        <w:t>aide financière d</w:t>
      </w:r>
      <w:r w:rsidR="006D7EE4">
        <w:rPr>
          <w:rFonts w:ascii="Times New Roman" w:hAnsi="Times New Roman"/>
          <w:color w:val="383838"/>
          <w:sz w:val="20"/>
        </w:rPr>
        <w:t>’</w:t>
      </w:r>
      <w:r>
        <w:rPr>
          <w:rFonts w:ascii="Times New Roman" w:hAnsi="Times New Roman"/>
          <w:color w:val="383838"/>
          <w:sz w:val="20"/>
        </w:rPr>
        <w:t xml:space="preserve">un </w:t>
      </w:r>
      <w:r w:rsidR="00BE723C">
        <w:rPr>
          <w:rFonts w:ascii="Times New Roman" w:hAnsi="Times New Roman"/>
          <w:color w:val="383838"/>
          <w:sz w:val="20"/>
        </w:rPr>
        <w:t>caporal</w:t>
      </w:r>
      <w:r>
        <w:rPr>
          <w:rFonts w:ascii="Times New Roman" w:hAnsi="Times New Roman"/>
          <w:color w:val="383838"/>
          <w:sz w:val="20"/>
        </w:rPr>
        <w:t xml:space="preserve"> du </w:t>
      </w:r>
      <w:r>
        <w:rPr>
          <w:rFonts w:ascii="Times New Roman" w:hAnsi="Times New Roman"/>
          <w:color w:val="545454"/>
          <w:sz w:val="20"/>
        </w:rPr>
        <w:t xml:space="preserve">SCFT. </w:t>
      </w:r>
      <w:r>
        <w:rPr>
          <w:rFonts w:ascii="Times New Roman" w:hAnsi="Times New Roman"/>
          <w:color w:val="383838"/>
          <w:sz w:val="20"/>
        </w:rPr>
        <w:t>Un prêt de 8 000 $ a été accordé à des conditions strictes</w:t>
      </w:r>
      <w:r>
        <w:rPr>
          <w:rFonts w:ascii="Times New Roman" w:hAnsi="Times New Roman"/>
          <w:color w:val="545454"/>
          <w:sz w:val="20"/>
        </w:rPr>
        <w:t>.</w:t>
      </w:r>
    </w:p>
    <w:tbl>
      <w:tblPr>
        <w:tblW w:w="0" w:type="auto"/>
        <w:tblLayout w:type="fixed"/>
        <w:tblCellMar>
          <w:left w:w="0" w:type="dxa"/>
          <w:right w:w="0" w:type="dxa"/>
        </w:tblCellMar>
        <w:tblLook w:val="01E0" w:firstRow="1" w:lastRow="1" w:firstColumn="1" w:lastColumn="1" w:noHBand="0" w:noVBand="0"/>
      </w:tblPr>
      <w:tblGrid>
        <w:gridCol w:w="6685"/>
        <w:gridCol w:w="1875"/>
      </w:tblGrid>
      <w:tr w:rsidR="00392087" w:rsidRPr="00C87EA3" w:rsidTr="00277FD9">
        <w:trPr>
          <w:cantSplit/>
        </w:trPr>
        <w:tc>
          <w:tcPr>
            <w:tcW w:w="6685" w:type="dxa"/>
            <w:tcBorders>
              <w:top w:val="single" w:sz="5" w:space="0" w:color="000000"/>
              <w:left w:val="single" w:sz="5" w:space="0" w:color="000000"/>
              <w:bottom w:val="single" w:sz="7" w:space="0" w:color="000000"/>
              <w:right w:val="single" w:sz="7" w:space="0" w:color="000000"/>
            </w:tcBorders>
          </w:tcPr>
          <w:p w:rsidR="00392087" w:rsidRPr="00C87EA3" w:rsidRDefault="00DC1AE9" w:rsidP="00C87EA3">
            <w:pPr>
              <w:keepNext/>
              <w:widowControl/>
              <w:spacing w:after="0" w:line="240" w:lineRule="auto"/>
              <w:jc w:val="center"/>
              <w:rPr>
                <w:rFonts w:ascii="Times New Roman" w:eastAsia="Times New Roman" w:hAnsi="Times New Roman" w:cs="Times New Roman"/>
                <w:sz w:val="20"/>
                <w:szCs w:val="19"/>
              </w:rPr>
            </w:pPr>
            <w:r>
              <w:rPr>
                <w:rFonts w:ascii="Times New Roman" w:hAnsi="Times New Roman"/>
                <w:color w:val="383838"/>
                <w:sz w:val="20"/>
              </w:rPr>
              <w:t>DÉCISION</w:t>
            </w:r>
          </w:p>
        </w:tc>
        <w:tc>
          <w:tcPr>
            <w:tcW w:w="1875" w:type="dxa"/>
            <w:tcBorders>
              <w:top w:val="single" w:sz="5" w:space="0" w:color="000000"/>
              <w:left w:val="single" w:sz="7" w:space="0" w:color="000000"/>
              <w:bottom w:val="single" w:sz="7" w:space="0" w:color="000000"/>
              <w:right w:val="single" w:sz="7" w:space="0" w:color="000000"/>
            </w:tcBorders>
          </w:tcPr>
          <w:p w:rsidR="00392087" w:rsidRPr="00C87EA3" w:rsidRDefault="00DC1AE9"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83838"/>
                <w:sz w:val="20"/>
              </w:rPr>
              <w:t>EXÉCUTION</w:t>
            </w:r>
          </w:p>
        </w:tc>
      </w:tr>
      <w:tr w:rsidR="00392087" w:rsidRPr="00C87EA3" w:rsidTr="00277FD9">
        <w:trPr>
          <w:cantSplit/>
        </w:trPr>
        <w:tc>
          <w:tcPr>
            <w:tcW w:w="6685" w:type="dxa"/>
            <w:tcBorders>
              <w:top w:val="single" w:sz="7" w:space="0" w:color="000000"/>
              <w:left w:val="single" w:sz="5" w:space="0" w:color="000000"/>
              <w:bottom w:val="single" w:sz="5" w:space="0" w:color="000000"/>
              <w:right w:val="single" w:sz="7" w:space="0" w:color="000000"/>
            </w:tcBorders>
          </w:tcPr>
          <w:p w:rsidR="00392087" w:rsidRPr="00C87EA3" w:rsidRDefault="00DC1AE9" w:rsidP="00C87EA3">
            <w:pPr>
              <w:widowControl/>
              <w:spacing w:after="0" w:line="240" w:lineRule="auto"/>
              <w:rPr>
                <w:rFonts w:ascii="Times New Roman" w:eastAsia="Times New Roman" w:hAnsi="Times New Roman" w:cs="Times New Roman"/>
                <w:sz w:val="20"/>
                <w:szCs w:val="19"/>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doit ajouter le sujet des prêts d</w:t>
            </w:r>
            <w:r w:rsidR="006D7EE4">
              <w:rPr>
                <w:rFonts w:ascii="Times New Roman" w:hAnsi="Times New Roman"/>
                <w:color w:val="383838"/>
                <w:sz w:val="20"/>
              </w:rPr>
              <w:t>’</w:t>
            </w:r>
            <w:r>
              <w:rPr>
                <w:rFonts w:ascii="Times New Roman" w:hAnsi="Times New Roman"/>
                <w:color w:val="383838"/>
                <w:sz w:val="20"/>
              </w:rPr>
              <w:t>assistance à l</w:t>
            </w:r>
            <w:r w:rsidR="006D7EE4">
              <w:rPr>
                <w:rFonts w:ascii="Times New Roman" w:hAnsi="Times New Roman"/>
                <w:color w:val="383838"/>
                <w:sz w:val="20"/>
              </w:rPr>
              <w:t>’</w:t>
            </w:r>
            <w:r>
              <w:rPr>
                <w:rFonts w:ascii="Times New Roman" w:hAnsi="Times New Roman"/>
                <w:color w:val="383838"/>
                <w:sz w:val="20"/>
              </w:rPr>
              <w:t>ordre du jour.</w:t>
            </w:r>
          </w:p>
        </w:tc>
        <w:tc>
          <w:tcPr>
            <w:tcW w:w="1875" w:type="dxa"/>
            <w:tcBorders>
              <w:top w:val="single" w:sz="7" w:space="0" w:color="000000"/>
              <w:left w:val="single" w:sz="7" w:space="0" w:color="000000"/>
              <w:bottom w:val="single" w:sz="5" w:space="0" w:color="000000"/>
              <w:right w:val="single" w:sz="7" w:space="0" w:color="000000"/>
            </w:tcBorders>
          </w:tcPr>
          <w:p w:rsidR="00392087" w:rsidRPr="00C87EA3" w:rsidRDefault="00424B2F"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83838"/>
                <w:sz w:val="20"/>
              </w:rPr>
              <w:t>Comité administratif</w:t>
            </w:r>
          </w:p>
        </w:tc>
      </w:tr>
    </w:tbl>
    <w:p w:rsidR="00392087" w:rsidRPr="00C87EA3" w:rsidRDefault="00392087" w:rsidP="00C87EA3">
      <w:pPr>
        <w:widowControl/>
        <w:spacing w:after="0" w:line="240" w:lineRule="auto"/>
        <w:rPr>
          <w:rFonts w:ascii="Times New Roman" w:hAnsi="Times New Roman" w:cs="Times New Roman"/>
          <w:sz w:val="20"/>
          <w:szCs w:val="17"/>
        </w:rPr>
      </w:pPr>
    </w:p>
    <w:p w:rsidR="00392087" w:rsidRPr="00C87EA3" w:rsidRDefault="00277FD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83838"/>
          <w:sz w:val="20"/>
        </w:rPr>
        <w:t>11.</w:t>
      </w:r>
      <w:r>
        <w:tab/>
      </w:r>
      <w:r>
        <w:rPr>
          <w:rFonts w:ascii="Times New Roman" w:hAnsi="Times New Roman"/>
          <w:color w:val="383838"/>
          <w:sz w:val="20"/>
          <w:u w:val="single" w:color="000000"/>
        </w:rPr>
        <w:t xml:space="preserve">Modifications aux </w:t>
      </w:r>
      <w:r w:rsidR="00E27126">
        <w:rPr>
          <w:rFonts w:ascii="Times New Roman" w:hAnsi="Times New Roman"/>
          <w:color w:val="383838"/>
          <w:sz w:val="20"/>
          <w:u w:val="single" w:color="000000"/>
        </w:rPr>
        <w:t>Statuts</w:t>
      </w:r>
      <w:r>
        <w:rPr>
          <w:rFonts w:ascii="Times New Roman" w:hAnsi="Times New Roman"/>
          <w:color w:val="383838"/>
          <w:sz w:val="20"/>
        </w:rPr>
        <w:t xml:space="preserve">. Les modifications aux </w:t>
      </w:r>
      <w:r w:rsidR="00F57B20">
        <w:rPr>
          <w:rFonts w:ascii="Times New Roman" w:hAnsi="Times New Roman"/>
          <w:color w:val="383838"/>
          <w:sz w:val="20"/>
        </w:rPr>
        <w:t xml:space="preserve">Statuts </w:t>
      </w:r>
      <w:r>
        <w:rPr>
          <w:rFonts w:ascii="Times New Roman" w:hAnsi="Times New Roman"/>
          <w:color w:val="383838"/>
          <w:sz w:val="20"/>
        </w:rPr>
        <w:t>ont été envoyées à tous les membres du Conseil d</w:t>
      </w:r>
      <w:r w:rsidR="006D7EE4">
        <w:rPr>
          <w:rFonts w:ascii="Times New Roman" w:hAnsi="Times New Roman"/>
          <w:color w:val="383838"/>
          <w:sz w:val="20"/>
        </w:rPr>
        <w:t>’</w:t>
      </w:r>
      <w:r>
        <w:rPr>
          <w:rFonts w:ascii="Times New Roman" w:hAnsi="Times New Roman"/>
          <w:color w:val="383838"/>
          <w:sz w:val="20"/>
        </w:rPr>
        <w:t>administration pour examen avant la réunion. En outre, une proposition a été présentée pour mettre en veilleuse le Règlement n</w:t>
      </w:r>
      <w:r>
        <w:rPr>
          <w:rFonts w:ascii="Times New Roman" w:hAnsi="Times New Roman"/>
          <w:color w:val="383838"/>
          <w:sz w:val="20"/>
          <w:vertAlign w:val="superscript"/>
        </w:rPr>
        <w:t>o</w:t>
      </w:r>
      <w:r>
        <w:rPr>
          <w:rFonts w:ascii="Times New Roman" w:hAnsi="Times New Roman"/>
          <w:color w:val="383838"/>
          <w:sz w:val="20"/>
        </w:rPr>
        <w:t> 7 (propriété des FNP), car tous les articles commémoratifs et objets du GEM ont été transférés à la Guilde du GEM</w:t>
      </w:r>
      <w:r>
        <w:rPr>
          <w:rFonts w:ascii="Times New Roman" w:hAnsi="Times New Roman"/>
          <w:color w:val="545454"/>
          <w:sz w:val="20"/>
        </w:rPr>
        <w:t xml:space="preserve">. </w:t>
      </w:r>
      <w:r>
        <w:rPr>
          <w:rFonts w:ascii="Times New Roman" w:hAnsi="Times New Roman"/>
          <w:color w:val="383838"/>
          <w:sz w:val="20"/>
        </w:rPr>
        <w:t>Toutes les modifications présentées sont approuvées.</w:t>
      </w:r>
    </w:p>
    <w:tbl>
      <w:tblPr>
        <w:tblW w:w="8560" w:type="dxa"/>
        <w:tblLayout w:type="fixed"/>
        <w:tblCellMar>
          <w:left w:w="0" w:type="dxa"/>
          <w:right w:w="0" w:type="dxa"/>
        </w:tblCellMar>
        <w:tblLook w:val="01E0" w:firstRow="1" w:lastRow="1" w:firstColumn="1" w:lastColumn="1" w:noHBand="0" w:noVBand="0"/>
      </w:tblPr>
      <w:tblGrid>
        <w:gridCol w:w="6683"/>
        <w:gridCol w:w="1877"/>
      </w:tblGrid>
      <w:tr w:rsidR="00392087" w:rsidRPr="00C87EA3" w:rsidTr="00664087">
        <w:trPr>
          <w:cantSplit/>
        </w:trPr>
        <w:tc>
          <w:tcPr>
            <w:tcW w:w="6683" w:type="dxa"/>
            <w:tcBorders>
              <w:top w:val="single" w:sz="7" w:space="0" w:color="000000"/>
              <w:left w:val="single" w:sz="5" w:space="0" w:color="000000"/>
              <w:bottom w:val="single" w:sz="7" w:space="0" w:color="000000"/>
              <w:right w:val="single" w:sz="5" w:space="0" w:color="000000"/>
            </w:tcBorders>
          </w:tcPr>
          <w:p w:rsidR="00392087" w:rsidRPr="00C87EA3" w:rsidRDefault="00DC1AE9" w:rsidP="00C87EA3">
            <w:pPr>
              <w:keepNext/>
              <w:widowControl/>
              <w:spacing w:after="0" w:line="240" w:lineRule="auto"/>
              <w:jc w:val="center"/>
              <w:rPr>
                <w:rFonts w:ascii="Times New Roman" w:eastAsia="Times New Roman" w:hAnsi="Times New Roman" w:cs="Times New Roman"/>
                <w:sz w:val="20"/>
                <w:szCs w:val="19"/>
              </w:rPr>
            </w:pPr>
            <w:r>
              <w:rPr>
                <w:rFonts w:ascii="Times New Roman" w:hAnsi="Times New Roman"/>
                <w:color w:val="383838"/>
                <w:sz w:val="20"/>
              </w:rPr>
              <w:t>DÉCISION</w:t>
            </w:r>
          </w:p>
        </w:tc>
        <w:tc>
          <w:tcPr>
            <w:tcW w:w="1877" w:type="dxa"/>
            <w:tcBorders>
              <w:top w:val="single" w:sz="7" w:space="0" w:color="000000"/>
              <w:left w:val="single" w:sz="5" w:space="0" w:color="000000"/>
              <w:bottom w:val="single" w:sz="7" w:space="0" w:color="000000"/>
              <w:right w:val="single" w:sz="7" w:space="0" w:color="000000"/>
            </w:tcBorders>
          </w:tcPr>
          <w:p w:rsidR="00392087" w:rsidRPr="00C87EA3" w:rsidRDefault="00DC1AE9"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83838"/>
                <w:sz w:val="20"/>
              </w:rPr>
              <w:t>EXÉCUTION</w:t>
            </w:r>
          </w:p>
        </w:tc>
      </w:tr>
      <w:tr w:rsidR="00392087" w:rsidRPr="00C87EA3" w:rsidTr="000402BE">
        <w:trPr>
          <w:trHeight w:hRule="exact" w:val="1349"/>
        </w:trPr>
        <w:tc>
          <w:tcPr>
            <w:tcW w:w="6683" w:type="dxa"/>
            <w:tcBorders>
              <w:top w:val="single" w:sz="7" w:space="0" w:color="000000"/>
              <w:left w:val="single" w:sz="5" w:space="0" w:color="000000"/>
              <w:bottom w:val="single" w:sz="7" w:space="0" w:color="000000"/>
              <w:right w:val="single" w:sz="5" w:space="0" w:color="000000"/>
            </w:tcBorders>
          </w:tcPr>
          <w:p w:rsidR="00392087" w:rsidRPr="00C87EA3" w:rsidRDefault="00DC1AE9" w:rsidP="000402BE">
            <w:pPr>
              <w:widowControl/>
              <w:spacing w:after="0" w:line="240" w:lineRule="auto"/>
              <w:rPr>
                <w:rFonts w:ascii="Times New Roman" w:eastAsia="Times New Roman" w:hAnsi="Times New Roman" w:cs="Times New Roman"/>
                <w:sz w:val="20"/>
                <w:szCs w:val="19"/>
              </w:rPr>
            </w:pPr>
            <w:r>
              <w:rPr>
                <w:rFonts w:ascii="Times New Roman" w:hAnsi="Times New Roman"/>
                <w:color w:val="383838"/>
                <w:sz w:val="20"/>
              </w:rPr>
              <w:t xml:space="preserve">On rappelle à tous les membres que les </w:t>
            </w:r>
            <w:r w:rsidR="000402BE">
              <w:rPr>
                <w:rFonts w:ascii="Times New Roman" w:hAnsi="Times New Roman"/>
                <w:color w:val="383838"/>
                <w:sz w:val="20"/>
              </w:rPr>
              <w:t xml:space="preserve">Statuts </w:t>
            </w:r>
            <w:r>
              <w:rPr>
                <w:rFonts w:ascii="Times New Roman" w:hAnsi="Times New Roman"/>
                <w:color w:val="383838"/>
                <w:sz w:val="20"/>
              </w:rPr>
              <w:t>sont un document en constante évolution et qu</w:t>
            </w:r>
            <w:r w:rsidR="006D7EE4">
              <w:rPr>
                <w:rFonts w:ascii="Times New Roman" w:hAnsi="Times New Roman"/>
                <w:color w:val="383838"/>
                <w:sz w:val="20"/>
              </w:rPr>
              <w:t>’</w:t>
            </w:r>
            <w:r>
              <w:rPr>
                <w:rFonts w:ascii="Times New Roman" w:hAnsi="Times New Roman"/>
                <w:color w:val="383838"/>
                <w:sz w:val="20"/>
              </w:rPr>
              <w:t xml:space="preserve">ils </w:t>
            </w:r>
            <w:r w:rsidR="00BE723C">
              <w:rPr>
                <w:rFonts w:ascii="Times New Roman" w:hAnsi="Times New Roman"/>
                <w:color w:val="383838"/>
                <w:sz w:val="20"/>
              </w:rPr>
              <w:t>doivent</w:t>
            </w:r>
            <w:r>
              <w:rPr>
                <w:rFonts w:ascii="Times New Roman" w:hAnsi="Times New Roman"/>
                <w:color w:val="383838"/>
                <w:sz w:val="20"/>
              </w:rPr>
              <w:t xml:space="preserve"> être mis à jour régulièrement afin de bien correspondre à nos activités. Un exemplaire signé et à jour de</w:t>
            </w:r>
            <w:r w:rsidR="000402BE">
              <w:rPr>
                <w:rFonts w:ascii="Times New Roman" w:hAnsi="Times New Roman"/>
                <w:color w:val="383838"/>
                <w:sz w:val="20"/>
              </w:rPr>
              <w:t>s Statuts</w:t>
            </w:r>
            <w:r>
              <w:rPr>
                <w:rFonts w:ascii="Times New Roman" w:hAnsi="Times New Roman"/>
                <w:color w:val="383838"/>
                <w:sz w:val="20"/>
              </w:rPr>
              <w:t xml:space="preserve"> doit être disponible. Il faut communiquer au </w:t>
            </w:r>
            <w:r w:rsidR="00424B2F">
              <w:rPr>
                <w:rFonts w:ascii="Times New Roman" w:hAnsi="Times New Roman"/>
                <w:color w:val="383838"/>
                <w:sz w:val="20"/>
              </w:rPr>
              <w:t>Comité administratif</w:t>
            </w:r>
            <w:r>
              <w:rPr>
                <w:rFonts w:ascii="Times New Roman" w:hAnsi="Times New Roman"/>
                <w:color w:val="383838"/>
                <w:sz w:val="20"/>
              </w:rPr>
              <w:t xml:space="preserve"> tous les commentaires et</w:t>
            </w:r>
            <w:r w:rsidR="000402BE">
              <w:rPr>
                <w:rFonts w:ascii="Times New Roman" w:hAnsi="Times New Roman"/>
                <w:color w:val="383838"/>
                <w:sz w:val="20"/>
              </w:rPr>
              <w:t xml:space="preserve"> </w:t>
            </w:r>
            <w:r>
              <w:rPr>
                <w:rFonts w:ascii="Times New Roman" w:hAnsi="Times New Roman"/>
                <w:color w:val="383838"/>
                <w:sz w:val="20"/>
              </w:rPr>
              <w:t>suggestions de modifications avant la prochaine réunion.</w:t>
            </w:r>
          </w:p>
        </w:tc>
        <w:tc>
          <w:tcPr>
            <w:tcW w:w="1877" w:type="dxa"/>
            <w:tcBorders>
              <w:top w:val="single" w:sz="7" w:space="0" w:color="000000"/>
              <w:left w:val="single" w:sz="5" w:space="0" w:color="000000"/>
              <w:bottom w:val="single" w:sz="7" w:space="0" w:color="000000"/>
              <w:right w:val="single" w:sz="7" w:space="0" w:color="000000"/>
            </w:tcBorders>
          </w:tcPr>
          <w:p w:rsidR="00392087" w:rsidRPr="00C87EA3" w:rsidRDefault="00DC1AE9"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83838"/>
                <w:sz w:val="20"/>
              </w:rPr>
              <w:t>Membres du Conseil d</w:t>
            </w:r>
            <w:r w:rsidR="006D7EE4">
              <w:rPr>
                <w:rFonts w:ascii="Times New Roman" w:hAnsi="Times New Roman"/>
                <w:color w:val="383838"/>
                <w:sz w:val="20"/>
              </w:rPr>
              <w:t>’</w:t>
            </w:r>
            <w:r>
              <w:rPr>
                <w:rFonts w:ascii="Times New Roman" w:hAnsi="Times New Roman"/>
                <w:color w:val="383838"/>
                <w:sz w:val="20"/>
              </w:rPr>
              <w:t>administration</w:t>
            </w:r>
          </w:p>
        </w:tc>
      </w:tr>
    </w:tbl>
    <w:p w:rsidR="00392087" w:rsidRPr="00C87EA3" w:rsidRDefault="00392087" w:rsidP="00C87EA3">
      <w:pPr>
        <w:widowControl/>
        <w:spacing w:after="0" w:line="240" w:lineRule="auto"/>
        <w:rPr>
          <w:rFonts w:ascii="Times New Roman" w:hAnsi="Times New Roman" w:cs="Times New Roman"/>
          <w:sz w:val="20"/>
          <w:szCs w:val="17"/>
        </w:rPr>
      </w:pP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83838"/>
          <w:sz w:val="20"/>
        </w:rPr>
        <w:t xml:space="preserve">12. </w:t>
      </w:r>
      <w:r>
        <w:tab/>
      </w:r>
      <w:r>
        <w:rPr>
          <w:rFonts w:ascii="Times New Roman" w:hAnsi="Times New Roman"/>
          <w:color w:val="383838"/>
          <w:sz w:val="20"/>
          <w:u w:val="single"/>
        </w:rPr>
        <w:t>Site Web</w:t>
      </w:r>
      <w:r>
        <w:rPr>
          <w:rFonts w:ascii="Times New Roman" w:hAnsi="Times New Roman"/>
          <w:color w:val="545454"/>
          <w:sz w:val="20"/>
        </w:rPr>
        <w:t xml:space="preserve">. </w:t>
      </w:r>
      <w:r>
        <w:rPr>
          <w:rFonts w:ascii="Times New Roman" w:hAnsi="Times New Roman"/>
          <w:color w:val="383838"/>
          <w:sz w:val="20"/>
        </w:rPr>
        <w:t>La Branche du GEM a lancé son nouveau site Web au mois de novembre 2010. Une équipe de membres du personnel de la Branche (Ottawa et Barrie) s</w:t>
      </w:r>
      <w:r w:rsidR="006D7EE4">
        <w:rPr>
          <w:rFonts w:ascii="Times New Roman" w:hAnsi="Times New Roman"/>
          <w:color w:val="383838"/>
          <w:sz w:val="20"/>
        </w:rPr>
        <w:t>’</w:t>
      </w:r>
      <w:r>
        <w:rPr>
          <w:rFonts w:ascii="Times New Roman" w:hAnsi="Times New Roman"/>
          <w:color w:val="383838"/>
          <w:sz w:val="20"/>
        </w:rPr>
        <w:t>occupe d</w:t>
      </w:r>
      <w:r w:rsidR="006D7EE4">
        <w:rPr>
          <w:rFonts w:ascii="Times New Roman" w:hAnsi="Times New Roman"/>
          <w:color w:val="383838"/>
          <w:sz w:val="20"/>
        </w:rPr>
        <w:t>’</w:t>
      </w:r>
      <w:r>
        <w:rPr>
          <w:rFonts w:ascii="Times New Roman" w:hAnsi="Times New Roman"/>
          <w:color w:val="383838"/>
          <w:sz w:val="20"/>
        </w:rPr>
        <w:t>ajouter du contenu et de le maintenir à jour. La plupart des représentants locaux n</w:t>
      </w:r>
      <w:r w:rsidR="006D7EE4">
        <w:rPr>
          <w:rFonts w:ascii="Times New Roman" w:hAnsi="Times New Roman"/>
          <w:color w:val="383838"/>
          <w:sz w:val="20"/>
        </w:rPr>
        <w:t>’</w:t>
      </w:r>
      <w:r>
        <w:rPr>
          <w:rFonts w:ascii="Times New Roman" w:hAnsi="Times New Roman"/>
          <w:color w:val="383838"/>
          <w:sz w:val="20"/>
        </w:rPr>
        <w:t>étaient pas au courant de ce nouveau site dont l</w:t>
      </w:r>
      <w:r w:rsidR="006D7EE4">
        <w:rPr>
          <w:rFonts w:ascii="Times New Roman" w:hAnsi="Times New Roman"/>
          <w:color w:val="383838"/>
          <w:sz w:val="20"/>
        </w:rPr>
        <w:t>’</w:t>
      </w:r>
      <w:r>
        <w:rPr>
          <w:rFonts w:ascii="Times New Roman" w:hAnsi="Times New Roman"/>
          <w:color w:val="383838"/>
          <w:sz w:val="20"/>
        </w:rPr>
        <w:t xml:space="preserve">adresse est </w:t>
      </w:r>
      <w:hyperlink r:id="rId7">
        <w:r>
          <w:rPr>
            <w:rFonts w:ascii="Times New Roman" w:hAnsi="Times New Roman"/>
            <w:color w:val="383838"/>
            <w:sz w:val="20"/>
          </w:rPr>
          <w:t xml:space="preserve">www.emebranchgcm.ca. </w:t>
        </w:r>
      </w:hyperlink>
      <w:r>
        <w:rPr>
          <w:rFonts w:ascii="Times New Roman" w:hAnsi="Times New Roman"/>
          <w:color w:val="383838"/>
          <w:sz w:val="20"/>
        </w:rPr>
        <w:t>Le colonel Myers demande aux représentants locaux de jeter un coup d</w:t>
      </w:r>
      <w:r w:rsidR="006D7EE4">
        <w:rPr>
          <w:rFonts w:ascii="Times New Roman" w:hAnsi="Times New Roman"/>
          <w:color w:val="383838"/>
          <w:sz w:val="20"/>
        </w:rPr>
        <w:t>’</w:t>
      </w:r>
      <w:r>
        <w:rPr>
          <w:rFonts w:ascii="Times New Roman" w:hAnsi="Times New Roman"/>
          <w:color w:val="383838"/>
          <w:sz w:val="20"/>
        </w:rPr>
        <w:t xml:space="preserve">œil au site et de présenter leurs commentaires et leurs suggestions </w:t>
      </w:r>
      <w:r w:rsidR="002611BD">
        <w:rPr>
          <w:rFonts w:ascii="Times New Roman" w:hAnsi="Times New Roman"/>
          <w:color w:val="383838"/>
          <w:sz w:val="20"/>
        </w:rPr>
        <w:t>d</w:t>
      </w:r>
      <w:r w:rsidR="006D7EE4">
        <w:rPr>
          <w:rFonts w:ascii="Times New Roman" w:hAnsi="Times New Roman"/>
          <w:color w:val="383838"/>
          <w:sz w:val="20"/>
        </w:rPr>
        <w:t>’</w:t>
      </w:r>
      <w:r w:rsidR="002611BD">
        <w:rPr>
          <w:rFonts w:ascii="Times New Roman" w:hAnsi="Times New Roman"/>
          <w:color w:val="383838"/>
          <w:sz w:val="20"/>
        </w:rPr>
        <w:t xml:space="preserve">améliorations </w:t>
      </w:r>
      <w:r>
        <w:rPr>
          <w:rFonts w:ascii="Times New Roman" w:hAnsi="Times New Roman"/>
          <w:color w:val="383838"/>
          <w:sz w:val="20"/>
        </w:rPr>
        <w:t>au bureau de la Branche.</w:t>
      </w:r>
    </w:p>
    <w:tbl>
      <w:tblPr>
        <w:tblW w:w="8552" w:type="dxa"/>
        <w:tblLayout w:type="fixed"/>
        <w:tblCellMar>
          <w:left w:w="0" w:type="dxa"/>
          <w:right w:w="0" w:type="dxa"/>
        </w:tblCellMar>
        <w:tblLook w:val="01E0" w:firstRow="1" w:lastRow="1" w:firstColumn="1" w:lastColumn="1" w:noHBand="0" w:noVBand="0"/>
      </w:tblPr>
      <w:tblGrid>
        <w:gridCol w:w="6675"/>
        <w:gridCol w:w="1877"/>
      </w:tblGrid>
      <w:tr w:rsidR="00664087" w:rsidRPr="00C87EA3" w:rsidTr="00664087">
        <w:trPr>
          <w:cantSplit/>
        </w:trPr>
        <w:tc>
          <w:tcPr>
            <w:tcW w:w="6675" w:type="dxa"/>
            <w:tcBorders>
              <w:top w:val="single" w:sz="7" w:space="0" w:color="000000"/>
              <w:left w:val="single" w:sz="5" w:space="0" w:color="000000"/>
              <w:bottom w:val="single" w:sz="7" w:space="0" w:color="000000"/>
              <w:right w:val="single" w:sz="7" w:space="0" w:color="000000"/>
            </w:tcBorders>
          </w:tcPr>
          <w:p w:rsidR="00664087" w:rsidRPr="00C87EA3" w:rsidRDefault="00664087" w:rsidP="00C87EA3">
            <w:pPr>
              <w:keepNext/>
              <w:widowControl/>
              <w:spacing w:after="0" w:line="240" w:lineRule="auto"/>
              <w:jc w:val="center"/>
              <w:rPr>
                <w:rFonts w:ascii="Times New Roman" w:eastAsia="Times New Roman" w:hAnsi="Times New Roman" w:cs="Times New Roman"/>
                <w:color w:val="383838"/>
                <w:sz w:val="20"/>
                <w:szCs w:val="19"/>
              </w:rPr>
            </w:pPr>
            <w:r>
              <w:rPr>
                <w:rFonts w:ascii="Times New Roman" w:hAnsi="Times New Roman"/>
                <w:color w:val="383838"/>
                <w:sz w:val="20"/>
              </w:rPr>
              <w:lastRenderedPageBreak/>
              <w:t>DÉCISION</w:t>
            </w:r>
          </w:p>
        </w:tc>
        <w:tc>
          <w:tcPr>
            <w:tcW w:w="1877" w:type="dxa"/>
            <w:tcBorders>
              <w:top w:val="single" w:sz="7" w:space="0" w:color="000000"/>
              <w:left w:val="single" w:sz="7" w:space="0" w:color="000000"/>
              <w:bottom w:val="single" w:sz="7" w:space="0" w:color="000000"/>
              <w:right w:val="single" w:sz="5" w:space="0" w:color="000000"/>
            </w:tcBorders>
          </w:tcPr>
          <w:p w:rsidR="00664087" w:rsidRPr="00C87EA3" w:rsidRDefault="00664087" w:rsidP="00C87EA3">
            <w:pPr>
              <w:widowControl/>
              <w:spacing w:after="0" w:line="240" w:lineRule="auto"/>
              <w:jc w:val="center"/>
              <w:rPr>
                <w:rFonts w:ascii="Times New Roman" w:eastAsia="Times New Roman" w:hAnsi="Times New Roman" w:cs="Times New Roman"/>
                <w:color w:val="383838"/>
                <w:sz w:val="20"/>
                <w:szCs w:val="19"/>
              </w:rPr>
            </w:pPr>
            <w:r>
              <w:rPr>
                <w:rFonts w:ascii="Times New Roman" w:hAnsi="Times New Roman"/>
                <w:color w:val="383838"/>
                <w:sz w:val="20"/>
              </w:rPr>
              <w:t>EXÉCUTION</w:t>
            </w:r>
          </w:p>
        </w:tc>
      </w:tr>
      <w:tr w:rsidR="00392087" w:rsidRPr="00C87EA3" w:rsidTr="00664087">
        <w:trPr>
          <w:trHeight w:hRule="exact" w:val="575"/>
        </w:trPr>
        <w:tc>
          <w:tcPr>
            <w:tcW w:w="6675" w:type="dxa"/>
            <w:tcBorders>
              <w:top w:val="single" w:sz="7" w:space="0" w:color="000000"/>
              <w:left w:val="single" w:sz="5" w:space="0" w:color="000000"/>
              <w:bottom w:val="single" w:sz="7" w:space="0" w:color="000000"/>
              <w:right w:val="single" w:sz="7" w:space="0" w:color="000000"/>
            </w:tcBorders>
          </w:tcPr>
          <w:p w:rsidR="00392087" w:rsidRPr="00C87EA3" w:rsidRDefault="00DC1AE9" w:rsidP="00D657F9">
            <w:pPr>
              <w:widowControl/>
              <w:spacing w:after="0" w:line="240" w:lineRule="auto"/>
              <w:rPr>
                <w:rFonts w:ascii="Times New Roman" w:eastAsia="Times New Roman" w:hAnsi="Times New Roman" w:cs="Times New Roman"/>
                <w:sz w:val="20"/>
                <w:szCs w:val="19"/>
              </w:rPr>
            </w:pPr>
            <w:r>
              <w:rPr>
                <w:rFonts w:ascii="Times New Roman" w:hAnsi="Times New Roman"/>
                <w:color w:val="383838"/>
                <w:sz w:val="20"/>
              </w:rPr>
              <w:t>Les personnes présentes jetteront un coup d</w:t>
            </w:r>
            <w:r w:rsidR="006D7EE4">
              <w:rPr>
                <w:rFonts w:ascii="Times New Roman" w:hAnsi="Times New Roman"/>
                <w:color w:val="383838"/>
                <w:sz w:val="20"/>
              </w:rPr>
              <w:t>’</w:t>
            </w:r>
            <w:r>
              <w:rPr>
                <w:rFonts w:ascii="Times New Roman" w:hAnsi="Times New Roman"/>
                <w:color w:val="383838"/>
                <w:sz w:val="20"/>
              </w:rPr>
              <w:t xml:space="preserve">œil au site et présenteront leurs commentaires et leurs suggestions </w:t>
            </w:r>
            <w:r w:rsidR="00D657F9">
              <w:rPr>
                <w:rFonts w:ascii="Times New Roman" w:hAnsi="Times New Roman"/>
                <w:color w:val="383838"/>
                <w:sz w:val="20"/>
              </w:rPr>
              <w:t>d</w:t>
            </w:r>
            <w:r w:rsidR="006D7EE4">
              <w:rPr>
                <w:rFonts w:ascii="Times New Roman" w:hAnsi="Times New Roman"/>
                <w:color w:val="383838"/>
                <w:sz w:val="20"/>
              </w:rPr>
              <w:t>’</w:t>
            </w:r>
            <w:r w:rsidR="00D657F9">
              <w:rPr>
                <w:rFonts w:ascii="Times New Roman" w:hAnsi="Times New Roman"/>
                <w:color w:val="383838"/>
                <w:sz w:val="20"/>
              </w:rPr>
              <w:t xml:space="preserve">améliorations </w:t>
            </w:r>
            <w:r>
              <w:rPr>
                <w:rFonts w:ascii="Times New Roman" w:hAnsi="Times New Roman"/>
                <w:color w:val="383838"/>
                <w:sz w:val="20"/>
              </w:rPr>
              <w:t>au bureau de la Branche.</w:t>
            </w:r>
          </w:p>
        </w:tc>
        <w:tc>
          <w:tcPr>
            <w:tcW w:w="1877" w:type="dxa"/>
            <w:tcBorders>
              <w:top w:val="single" w:sz="7" w:space="0" w:color="000000"/>
              <w:left w:val="single" w:sz="7" w:space="0" w:color="000000"/>
              <w:bottom w:val="single" w:sz="7" w:space="0" w:color="000000"/>
              <w:right w:val="single" w:sz="5" w:space="0" w:color="000000"/>
            </w:tcBorders>
          </w:tcPr>
          <w:p w:rsidR="00392087" w:rsidRPr="00C87EA3" w:rsidRDefault="00DC1AE9"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83838"/>
                <w:sz w:val="20"/>
              </w:rPr>
              <w:t>Toutes les personnes présentes</w:t>
            </w:r>
          </w:p>
        </w:tc>
      </w:tr>
    </w:tbl>
    <w:p w:rsidR="00392087" w:rsidRPr="00C87EA3" w:rsidRDefault="00392087" w:rsidP="00C87EA3">
      <w:pPr>
        <w:widowControl/>
        <w:spacing w:after="0" w:line="240" w:lineRule="auto"/>
        <w:rPr>
          <w:rFonts w:ascii="Times New Roman" w:hAnsi="Times New Roman" w:cs="Times New Roman"/>
          <w:sz w:val="20"/>
          <w:szCs w:val="15"/>
        </w:rPr>
      </w:pPr>
    </w:p>
    <w:p w:rsidR="00392087" w:rsidRPr="00C87EA3" w:rsidRDefault="00DC1AE9" w:rsidP="00C87EA3">
      <w:pPr>
        <w:keepNext/>
        <w:widowControl/>
        <w:spacing w:after="240" w:line="240" w:lineRule="auto"/>
        <w:rPr>
          <w:rFonts w:ascii="Times New Roman" w:eastAsia="Times New Roman" w:hAnsi="Times New Roman" w:cs="Times New Roman"/>
          <w:sz w:val="20"/>
          <w:szCs w:val="19"/>
        </w:rPr>
      </w:pPr>
      <w:r>
        <w:rPr>
          <w:rFonts w:ascii="Times New Roman" w:hAnsi="Times New Roman"/>
          <w:color w:val="383838"/>
          <w:sz w:val="20"/>
        </w:rPr>
        <w:t xml:space="preserve">13. </w:t>
      </w:r>
      <w:r>
        <w:tab/>
      </w:r>
      <w:r>
        <w:rPr>
          <w:rFonts w:ascii="Times New Roman" w:hAnsi="Times New Roman"/>
          <w:color w:val="383838"/>
          <w:sz w:val="20"/>
        </w:rPr>
        <w:t xml:space="preserve">Le major </w:t>
      </w:r>
      <w:proofErr w:type="spellStart"/>
      <w:r>
        <w:rPr>
          <w:rFonts w:ascii="Times New Roman" w:hAnsi="Times New Roman"/>
          <w:color w:val="383838"/>
          <w:sz w:val="20"/>
        </w:rPr>
        <w:t>Matsalla</w:t>
      </w:r>
      <w:proofErr w:type="spellEnd"/>
      <w:r>
        <w:rPr>
          <w:rFonts w:ascii="Times New Roman" w:hAnsi="Times New Roman"/>
          <w:color w:val="383838"/>
          <w:sz w:val="20"/>
        </w:rPr>
        <w:t xml:space="preserve"> a examiné le site avec ses représentants et ils aimeraient :</w:t>
      </w:r>
    </w:p>
    <w:p w:rsidR="00392087" w:rsidRPr="00C87EA3" w:rsidRDefault="00DC1AE9" w:rsidP="00C87EA3">
      <w:pPr>
        <w:keepNext/>
        <w:widowControl/>
        <w:spacing w:after="240" w:line="240" w:lineRule="auto"/>
        <w:ind w:left="1440" w:hanging="720"/>
        <w:rPr>
          <w:rFonts w:ascii="Times New Roman" w:eastAsia="Times New Roman" w:hAnsi="Times New Roman" w:cs="Times New Roman"/>
          <w:sz w:val="20"/>
          <w:szCs w:val="19"/>
        </w:rPr>
      </w:pPr>
      <w:r>
        <w:rPr>
          <w:rFonts w:ascii="Times New Roman" w:hAnsi="Times New Roman"/>
          <w:color w:val="383838"/>
          <w:sz w:val="20"/>
        </w:rPr>
        <w:t xml:space="preserve">a. </w:t>
      </w:r>
      <w:r>
        <w:tab/>
      </w:r>
      <w:r>
        <w:rPr>
          <w:rFonts w:ascii="Times New Roman" w:hAnsi="Times New Roman"/>
          <w:color w:val="383838"/>
          <w:sz w:val="20"/>
          <w:u w:val="single"/>
        </w:rPr>
        <w:t>Plus de communication</w:t>
      </w:r>
      <w:r w:rsidR="00EC6F73" w:rsidRPr="00EC6F73">
        <w:rPr>
          <w:rFonts w:ascii="Times New Roman" w:hAnsi="Times New Roman"/>
          <w:color w:val="383838"/>
          <w:sz w:val="20"/>
        </w:rPr>
        <w:t> :</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83838"/>
          <w:sz w:val="20"/>
        </w:rPr>
        <w:t>1)</w:t>
      </w:r>
      <w:r>
        <w:tab/>
      </w:r>
      <w:r>
        <w:rPr>
          <w:rFonts w:ascii="Times New Roman" w:hAnsi="Times New Roman"/>
          <w:color w:val="383838"/>
          <w:sz w:val="20"/>
        </w:rPr>
        <w:t>Promotion des activités de chacun des secteurs auprès de tous</w:t>
      </w:r>
      <w:r w:rsidR="00EC6F73">
        <w:rPr>
          <w:rFonts w:ascii="Times New Roman" w:hAnsi="Times New Roman"/>
          <w:color w:val="383838"/>
          <w:sz w:val="20"/>
        </w:rPr>
        <w:t>,</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20"/>
        </w:rPr>
      </w:pPr>
      <w:r>
        <w:rPr>
          <w:rFonts w:ascii="Times New Roman" w:hAnsi="Times New Roman"/>
          <w:color w:val="383838"/>
          <w:sz w:val="20"/>
        </w:rPr>
        <w:t>2)</w:t>
      </w:r>
      <w:r>
        <w:tab/>
      </w:r>
      <w:r>
        <w:rPr>
          <w:rFonts w:ascii="Times New Roman" w:hAnsi="Times New Roman"/>
          <w:color w:val="383838"/>
          <w:sz w:val="20"/>
        </w:rPr>
        <w:t>Des prix régionaux et nationaux</w:t>
      </w:r>
      <w:r w:rsidR="00EC6F73">
        <w:rPr>
          <w:rFonts w:ascii="Times New Roman" w:hAnsi="Times New Roman"/>
          <w:color w:val="383838"/>
          <w:sz w:val="20"/>
        </w:rPr>
        <w:t>,</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20"/>
        </w:rPr>
      </w:pPr>
      <w:r>
        <w:rPr>
          <w:rFonts w:ascii="Times New Roman" w:hAnsi="Times New Roman"/>
          <w:color w:val="383838"/>
          <w:sz w:val="20"/>
        </w:rPr>
        <w:t>3)</w:t>
      </w:r>
      <w:r>
        <w:tab/>
      </w:r>
      <w:r w:rsidR="00204897" w:rsidRPr="005442C4">
        <w:rPr>
          <w:rFonts w:ascii="Times New Roman" w:hAnsi="Times New Roman" w:cs="Times New Roman"/>
          <w:sz w:val="20"/>
          <w:szCs w:val="20"/>
        </w:rPr>
        <w:t>L</w:t>
      </w:r>
      <w:r w:rsidRPr="005442C4">
        <w:rPr>
          <w:rFonts w:ascii="Times New Roman" w:hAnsi="Times New Roman" w:cs="Times New Roman"/>
          <w:color w:val="383838"/>
          <w:sz w:val="20"/>
        </w:rPr>
        <w:t>es</w:t>
      </w:r>
      <w:r>
        <w:rPr>
          <w:rFonts w:ascii="Times New Roman" w:hAnsi="Times New Roman"/>
          <w:color w:val="383838"/>
          <w:sz w:val="20"/>
        </w:rPr>
        <w:t xml:space="preserve"> </w:t>
      </w:r>
      <w:r w:rsidR="00204897">
        <w:rPr>
          <w:rFonts w:ascii="Times New Roman" w:hAnsi="Times New Roman"/>
          <w:color w:val="383838"/>
          <w:sz w:val="20"/>
        </w:rPr>
        <w:t>meilleurs stagiaires à l</w:t>
      </w:r>
      <w:r w:rsidR="006D7EE4">
        <w:rPr>
          <w:rFonts w:ascii="Times New Roman" w:hAnsi="Times New Roman"/>
          <w:color w:val="383838"/>
          <w:sz w:val="20"/>
        </w:rPr>
        <w:t>’</w:t>
      </w:r>
      <w:r w:rsidR="00204897">
        <w:rPr>
          <w:rFonts w:ascii="Times New Roman" w:hAnsi="Times New Roman"/>
          <w:color w:val="383838"/>
          <w:sz w:val="20"/>
        </w:rPr>
        <w:t>honneur</w:t>
      </w:r>
      <w:r w:rsidR="00EC6F73">
        <w:rPr>
          <w:rFonts w:ascii="Times New Roman" w:hAnsi="Times New Roman"/>
          <w:color w:val="383838"/>
          <w:sz w:val="20"/>
        </w:rPr>
        <w:t>,</w:t>
      </w:r>
    </w:p>
    <w:p w:rsidR="00664087" w:rsidRPr="00C87EA3" w:rsidRDefault="00DC1AE9" w:rsidP="00C87EA3">
      <w:pPr>
        <w:widowControl/>
        <w:spacing w:after="240" w:line="240" w:lineRule="auto"/>
        <w:ind w:left="2160" w:hanging="720"/>
        <w:rPr>
          <w:rFonts w:ascii="Times New Roman" w:eastAsia="Times New Roman" w:hAnsi="Times New Roman" w:cs="Times New Roman"/>
          <w:color w:val="383838"/>
          <w:sz w:val="20"/>
          <w:szCs w:val="20"/>
        </w:rPr>
      </w:pPr>
      <w:r>
        <w:rPr>
          <w:rFonts w:ascii="Times New Roman" w:hAnsi="Times New Roman"/>
          <w:color w:val="383838"/>
          <w:sz w:val="20"/>
        </w:rPr>
        <w:t>4)</w:t>
      </w:r>
      <w:r>
        <w:tab/>
      </w:r>
      <w:r>
        <w:rPr>
          <w:rFonts w:ascii="Times New Roman" w:hAnsi="Times New Roman"/>
          <w:color w:val="383838"/>
          <w:sz w:val="20"/>
        </w:rPr>
        <w:t>Des pages jaunes indiquant où se trouvent les membres, leurs promotions et l</w:t>
      </w:r>
      <w:r w:rsidR="006D7EE4">
        <w:rPr>
          <w:rFonts w:ascii="Times New Roman" w:hAnsi="Times New Roman"/>
          <w:color w:val="383838"/>
          <w:sz w:val="20"/>
        </w:rPr>
        <w:t>’</w:t>
      </w:r>
      <w:r>
        <w:rPr>
          <w:rFonts w:ascii="Times New Roman" w:hAnsi="Times New Roman"/>
          <w:color w:val="383838"/>
          <w:sz w:val="20"/>
        </w:rPr>
        <w:t>année de leur départ à la retraite</w:t>
      </w:r>
      <w:r w:rsidR="00EC6F73">
        <w:rPr>
          <w:rFonts w:ascii="Times New Roman" w:hAnsi="Times New Roman"/>
          <w:color w:val="383838"/>
          <w:sz w:val="20"/>
        </w:rPr>
        <w:t>;</w:t>
      </w:r>
    </w:p>
    <w:p w:rsidR="00392087" w:rsidRPr="00C87EA3" w:rsidRDefault="00DC1AE9" w:rsidP="00C87EA3">
      <w:pPr>
        <w:keepNext/>
        <w:widowControl/>
        <w:spacing w:after="240" w:line="240" w:lineRule="auto"/>
        <w:ind w:left="1440" w:hanging="720"/>
        <w:rPr>
          <w:rFonts w:ascii="Times New Roman" w:eastAsia="Times New Roman" w:hAnsi="Times New Roman" w:cs="Times New Roman"/>
          <w:sz w:val="20"/>
          <w:szCs w:val="20"/>
        </w:rPr>
      </w:pPr>
      <w:r>
        <w:rPr>
          <w:rFonts w:ascii="Times New Roman" w:hAnsi="Times New Roman"/>
          <w:color w:val="383838"/>
          <w:sz w:val="20"/>
        </w:rPr>
        <w:t>b.</w:t>
      </w:r>
      <w:r>
        <w:tab/>
      </w:r>
      <w:r>
        <w:rPr>
          <w:rFonts w:ascii="Times New Roman" w:hAnsi="Times New Roman"/>
          <w:color w:val="383838"/>
          <w:sz w:val="20"/>
          <w:u w:val="single" w:color="000000"/>
        </w:rPr>
        <w:t>Calendrier du GEM</w:t>
      </w:r>
      <w:r w:rsidR="00EC6F73" w:rsidRPr="00EC6F73">
        <w:rPr>
          <w:rFonts w:ascii="Times New Roman" w:hAnsi="Times New Roman"/>
          <w:color w:val="383838"/>
          <w:sz w:val="20"/>
          <w:u w:color="000000"/>
        </w:rPr>
        <w:t> :</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20"/>
        </w:rPr>
      </w:pPr>
      <w:r>
        <w:rPr>
          <w:rFonts w:ascii="Times New Roman" w:hAnsi="Times New Roman"/>
          <w:color w:val="383838"/>
          <w:sz w:val="20"/>
        </w:rPr>
        <w:t>1)</w:t>
      </w:r>
      <w:r>
        <w:tab/>
      </w:r>
      <w:r>
        <w:rPr>
          <w:rFonts w:ascii="Times New Roman" w:hAnsi="Times New Roman"/>
          <w:color w:val="383838"/>
          <w:sz w:val="20"/>
        </w:rPr>
        <w:t xml:space="preserve">Mis à jour fréquemment avec les activités de la base et des </w:t>
      </w:r>
      <w:r w:rsidR="00204897">
        <w:rPr>
          <w:rFonts w:ascii="Times New Roman" w:hAnsi="Times New Roman"/>
          <w:color w:val="383838"/>
          <w:sz w:val="20"/>
        </w:rPr>
        <w:t>secteurs</w:t>
      </w:r>
      <w:r w:rsidR="00EC6F73">
        <w:rPr>
          <w:rFonts w:ascii="Times New Roman" w:hAnsi="Times New Roman"/>
          <w:color w:val="383838"/>
          <w:sz w:val="20"/>
        </w:rPr>
        <w:t>,</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20"/>
        </w:rPr>
      </w:pPr>
      <w:r>
        <w:rPr>
          <w:rFonts w:ascii="Times New Roman" w:hAnsi="Times New Roman"/>
          <w:color w:val="383838"/>
          <w:sz w:val="20"/>
        </w:rPr>
        <w:t>2)</w:t>
      </w:r>
      <w:r>
        <w:tab/>
      </w:r>
      <w:r>
        <w:rPr>
          <w:rFonts w:ascii="Times New Roman" w:hAnsi="Times New Roman"/>
          <w:color w:val="383838"/>
          <w:sz w:val="20"/>
        </w:rPr>
        <w:t>Imprimable</w:t>
      </w:r>
      <w:r w:rsidR="00EC6F73">
        <w:rPr>
          <w:rFonts w:ascii="Times New Roman" w:hAnsi="Times New Roman"/>
          <w:color w:val="383838"/>
          <w:sz w:val="20"/>
        </w:rPr>
        <w:t>,</w:t>
      </w:r>
    </w:p>
    <w:p w:rsidR="00664087" w:rsidRPr="00C87EA3" w:rsidRDefault="00DC1AE9" w:rsidP="00C87EA3">
      <w:pPr>
        <w:widowControl/>
        <w:spacing w:after="240" w:line="240" w:lineRule="auto"/>
        <w:ind w:left="2160" w:hanging="720"/>
        <w:rPr>
          <w:rFonts w:ascii="Times New Roman" w:eastAsia="Times New Roman" w:hAnsi="Times New Roman" w:cs="Times New Roman"/>
          <w:color w:val="383838"/>
          <w:sz w:val="20"/>
          <w:szCs w:val="20"/>
        </w:rPr>
      </w:pPr>
      <w:r>
        <w:rPr>
          <w:rFonts w:ascii="Times New Roman" w:hAnsi="Times New Roman"/>
          <w:color w:val="383838"/>
          <w:sz w:val="20"/>
        </w:rPr>
        <w:t>3)</w:t>
      </w:r>
      <w:r>
        <w:tab/>
      </w:r>
      <w:r>
        <w:rPr>
          <w:rFonts w:ascii="Times New Roman" w:hAnsi="Times New Roman"/>
          <w:color w:val="383838"/>
          <w:sz w:val="20"/>
        </w:rPr>
        <w:t>Fait sous format JPEG afin que les membres puissent le mettre en fond d</w:t>
      </w:r>
      <w:r w:rsidR="006D7EE4">
        <w:rPr>
          <w:rFonts w:ascii="Times New Roman" w:hAnsi="Times New Roman"/>
          <w:color w:val="383838"/>
          <w:sz w:val="20"/>
        </w:rPr>
        <w:t>’</w:t>
      </w:r>
      <w:r>
        <w:rPr>
          <w:rFonts w:ascii="Times New Roman" w:hAnsi="Times New Roman"/>
          <w:color w:val="383838"/>
          <w:sz w:val="20"/>
        </w:rPr>
        <w:t>écran de leur bureau</w:t>
      </w:r>
      <w:r w:rsidR="00EC6F73">
        <w:rPr>
          <w:rFonts w:ascii="Times New Roman" w:hAnsi="Times New Roman"/>
          <w:color w:val="383838"/>
          <w:sz w:val="20"/>
        </w:rPr>
        <w:t>;</w:t>
      </w:r>
      <w:r>
        <w:rPr>
          <w:rFonts w:ascii="Times New Roman" w:hAnsi="Times New Roman"/>
          <w:color w:val="383838"/>
          <w:sz w:val="20"/>
        </w:rPr>
        <w:t xml:space="preserve"> </w:t>
      </w:r>
    </w:p>
    <w:p w:rsidR="00392087" w:rsidRPr="00C87EA3" w:rsidRDefault="00DC1AE9" w:rsidP="00C87EA3">
      <w:pPr>
        <w:keepNext/>
        <w:widowControl/>
        <w:spacing w:after="240" w:line="240" w:lineRule="auto"/>
        <w:ind w:left="1440" w:hanging="720"/>
        <w:rPr>
          <w:rFonts w:ascii="Times New Roman" w:eastAsia="Times New Roman" w:hAnsi="Times New Roman" w:cs="Times New Roman"/>
          <w:sz w:val="20"/>
          <w:szCs w:val="20"/>
        </w:rPr>
      </w:pPr>
      <w:r>
        <w:rPr>
          <w:rFonts w:ascii="Times New Roman" w:hAnsi="Times New Roman"/>
          <w:color w:val="383838"/>
          <w:sz w:val="20"/>
        </w:rPr>
        <w:t xml:space="preserve">c. </w:t>
      </w:r>
      <w:r>
        <w:tab/>
      </w:r>
      <w:r w:rsidR="00204897">
        <w:rPr>
          <w:rFonts w:ascii="Times New Roman" w:hAnsi="Times New Roman"/>
          <w:color w:val="383838"/>
          <w:sz w:val="20"/>
          <w:u w:val="single" w:color="000000"/>
        </w:rPr>
        <w:t>Autre</w:t>
      </w:r>
      <w:r w:rsidR="00EC6F73">
        <w:rPr>
          <w:rFonts w:ascii="Times New Roman" w:hAnsi="Times New Roman"/>
          <w:color w:val="383838"/>
          <w:sz w:val="20"/>
          <w:u w:val="single" w:color="000000"/>
        </w:rPr>
        <w:t>s</w:t>
      </w:r>
      <w:r w:rsidR="00EC6F73" w:rsidRPr="00EC6F73">
        <w:rPr>
          <w:rFonts w:ascii="Times New Roman" w:hAnsi="Times New Roman"/>
          <w:color w:val="383838"/>
          <w:sz w:val="20"/>
          <w:u w:color="000000"/>
        </w:rPr>
        <w:t> :</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20"/>
        </w:rPr>
      </w:pPr>
      <w:r>
        <w:rPr>
          <w:rFonts w:ascii="Times New Roman" w:hAnsi="Times New Roman"/>
          <w:color w:val="383838"/>
          <w:sz w:val="20"/>
        </w:rPr>
        <w:t xml:space="preserve">1) </w:t>
      </w:r>
      <w:r>
        <w:tab/>
      </w:r>
      <w:r>
        <w:rPr>
          <w:rFonts w:ascii="Times New Roman" w:hAnsi="Times New Roman"/>
          <w:color w:val="383838"/>
          <w:sz w:val="20"/>
        </w:rPr>
        <w:t xml:space="preserve">La diapositive sur les avantages </w:t>
      </w:r>
      <w:r w:rsidR="0015430C">
        <w:rPr>
          <w:rFonts w:ascii="Times New Roman" w:hAnsi="Times New Roman"/>
          <w:color w:val="383838"/>
          <w:sz w:val="20"/>
        </w:rPr>
        <w:t>que procure l</w:t>
      </w:r>
      <w:r w:rsidR="006D7EE4">
        <w:rPr>
          <w:rFonts w:ascii="Times New Roman" w:hAnsi="Times New Roman"/>
          <w:color w:val="383838"/>
          <w:sz w:val="20"/>
        </w:rPr>
        <w:t>’</w:t>
      </w:r>
      <w:r>
        <w:rPr>
          <w:rFonts w:ascii="Times New Roman" w:hAnsi="Times New Roman"/>
          <w:color w:val="383838"/>
          <w:sz w:val="20"/>
        </w:rPr>
        <w:t>adhésion</w:t>
      </w:r>
      <w:r w:rsidR="00EC6F73">
        <w:rPr>
          <w:rFonts w:ascii="Times New Roman" w:hAnsi="Times New Roman"/>
          <w:color w:val="383838"/>
          <w:sz w:val="20"/>
        </w:rPr>
        <w:t>,</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20"/>
        </w:rPr>
      </w:pPr>
      <w:r>
        <w:rPr>
          <w:rFonts w:ascii="Times New Roman" w:hAnsi="Times New Roman"/>
          <w:color w:val="383838"/>
          <w:sz w:val="20"/>
        </w:rPr>
        <w:t xml:space="preserve">2) </w:t>
      </w:r>
      <w:r>
        <w:tab/>
      </w:r>
      <w:r>
        <w:rPr>
          <w:rFonts w:ascii="Times New Roman" w:hAnsi="Times New Roman"/>
          <w:color w:val="383838"/>
          <w:sz w:val="20"/>
        </w:rPr>
        <w:t>Des pages gérées par les secteurs.</w:t>
      </w:r>
    </w:p>
    <w:tbl>
      <w:tblPr>
        <w:tblW w:w="0" w:type="auto"/>
        <w:tblLayout w:type="fixed"/>
        <w:tblCellMar>
          <w:left w:w="0" w:type="dxa"/>
          <w:right w:w="0" w:type="dxa"/>
        </w:tblCellMar>
        <w:tblLook w:val="01E0" w:firstRow="1" w:lastRow="1" w:firstColumn="1" w:lastColumn="1" w:noHBand="0" w:noVBand="0"/>
      </w:tblPr>
      <w:tblGrid>
        <w:gridCol w:w="6588"/>
        <w:gridCol w:w="1848"/>
      </w:tblGrid>
      <w:tr w:rsidR="00664087" w:rsidRPr="00C87EA3" w:rsidTr="007E0EA2">
        <w:trPr>
          <w:cantSplit/>
        </w:trPr>
        <w:tc>
          <w:tcPr>
            <w:tcW w:w="6588" w:type="dxa"/>
            <w:tcBorders>
              <w:top w:val="single" w:sz="5" w:space="0" w:color="000000"/>
              <w:left w:val="single" w:sz="5" w:space="0" w:color="000000"/>
              <w:bottom w:val="single" w:sz="5" w:space="0" w:color="000000"/>
              <w:right w:val="single" w:sz="7" w:space="0" w:color="000000"/>
            </w:tcBorders>
          </w:tcPr>
          <w:p w:rsidR="00664087" w:rsidRPr="00C87EA3" w:rsidRDefault="00664087" w:rsidP="00C87EA3">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48" w:type="dxa"/>
            <w:tcBorders>
              <w:top w:val="single" w:sz="5" w:space="0" w:color="000000"/>
              <w:left w:val="single" w:sz="7" w:space="0" w:color="000000"/>
              <w:bottom w:val="single" w:sz="5" w:space="0" w:color="000000"/>
              <w:right w:val="single" w:sz="7" w:space="0" w:color="000000"/>
            </w:tcBorders>
          </w:tcPr>
          <w:p w:rsidR="00664087" w:rsidRPr="00C87EA3" w:rsidRDefault="00664087" w:rsidP="00C87EA3">
            <w:pPr>
              <w:widowControl/>
              <w:spacing w:after="0" w:line="218" w:lineRule="exact"/>
              <w:ind w:left="530" w:right="-20"/>
              <w:rPr>
                <w:rFonts w:ascii="Times New Roman" w:eastAsia="Times New Roman" w:hAnsi="Times New Roman" w:cs="Times New Roman"/>
                <w:sz w:val="20"/>
                <w:szCs w:val="20"/>
              </w:rPr>
            </w:pPr>
            <w:r>
              <w:rPr>
                <w:rFonts w:ascii="Times New Roman" w:hAnsi="Times New Roman"/>
                <w:color w:val="383838"/>
                <w:sz w:val="20"/>
              </w:rPr>
              <w:t>EXÉCUTION</w:t>
            </w:r>
          </w:p>
        </w:tc>
      </w:tr>
      <w:tr w:rsidR="00664087" w:rsidRPr="00C87EA3" w:rsidTr="00D84A6E">
        <w:trPr>
          <w:cantSplit/>
        </w:trPr>
        <w:tc>
          <w:tcPr>
            <w:tcW w:w="6588" w:type="dxa"/>
            <w:tcBorders>
              <w:top w:val="single" w:sz="5" w:space="0" w:color="000000"/>
              <w:left w:val="single" w:sz="5" w:space="0" w:color="000000"/>
              <w:bottom w:val="single" w:sz="7" w:space="0" w:color="000000"/>
              <w:right w:val="single" w:sz="7" w:space="0" w:color="000000"/>
            </w:tcBorders>
          </w:tcPr>
          <w:p w:rsidR="00664087" w:rsidRPr="00C87EA3" w:rsidRDefault="00664087" w:rsidP="00C87EA3">
            <w:pPr>
              <w:widowControl/>
              <w:spacing w:after="0" w:line="221" w:lineRule="exact"/>
              <w:ind w:left="94" w:right="-20"/>
              <w:rPr>
                <w:rFonts w:ascii="Times New Roman" w:eastAsia="Times New Roman" w:hAnsi="Times New Roman" w:cs="Times New Roman"/>
                <w:sz w:val="20"/>
                <w:szCs w:val="20"/>
              </w:rPr>
            </w:pPr>
            <w:r>
              <w:rPr>
                <w:rFonts w:ascii="Times New Roman" w:hAnsi="Times New Roman"/>
                <w:color w:val="383838"/>
                <w:sz w:val="20"/>
              </w:rPr>
              <w:t xml:space="preserve">Le personnel de la Branche </w:t>
            </w:r>
            <w:r w:rsidR="00143557">
              <w:rPr>
                <w:rFonts w:ascii="Times New Roman" w:hAnsi="Times New Roman"/>
                <w:color w:val="383838"/>
                <w:sz w:val="20"/>
              </w:rPr>
              <w:t xml:space="preserve">doit </w:t>
            </w:r>
            <w:r>
              <w:rPr>
                <w:rFonts w:ascii="Times New Roman" w:hAnsi="Times New Roman"/>
                <w:color w:val="383838"/>
                <w:sz w:val="20"/>
              </w:rPr>
              <w:t>entreprendr</w:t>
            </w:r>
            <w:r w:rsidR="00143557">
              <w:rPr>
                <w:rFonts w:ascii="Times New Roman" w:hAnsi="Times New Roman"/>
                <w:color w:val="383838"/>
                <w:sz w:val="20"/>
              </w:rPr>
              <w:t>e</w:t>
            </w:r>
            <w:r>
              <w:rPr>
                <w:rFonts w:ascii="Times New Roman" w:hAnsi="Times New Roman"/>
                <w:color w:val="383838"/>
                <w:sz w:val="20"/>
              </w:rPr>
              <w:t xml:space="preserve"> les mesures de suivi ci-dessous :</w:t>
            </w:r>
          </w:p>
          <w:p w:rsidR="00664087" w:rsidRPr="00C87EA3" w:rsidRDefault="00664087" w:rsidP="00C87EA3">
            <w:pPr>
              <w:widowControl/>
              <w:spacing w:after="0" w:line="226" w:lineRule="exact"/>
              <w:ind w:left="118" w:right="-20"/>
              <w:rPr>
                <w:rFonts w:ascii="Times New Roman" w:eastAsia="Times New Roman" w:hAnsi="Times New Roman" w:cs="Times New Roman"/>
                <w:sz w:val="20"/>
                <w:szCs w:val="20"/>
              </w:rPr>
            </w:pPr>
            <w:r>
              <w:rPr>
                <w:rFonts w:ascii="Times New Roman" w:hAnsi="Times New Roman"/>
                <w:color w:val="383838"/>
                <w:sz w:val="20"/>
              </w:rPr>
              <w:t>1. Ajouter la diapositive des avantages à la page du Fonds de la Branche;</w:t>
            </w:r>
          </w:p>
          <w:p w:rsidR="00664087" w:rsidRPr="00C87EA3" w:rsidRDefault="00664087" w:rsidP="00C87EA3">
            <w:pPr>
              <w:widowControl/>
              <w:spacing w:after="0" w:line="221" w:lineRule="exact"/>
              <w:ind w:left="94" w:right="-20"/>
              <w:rPr>
                <w:rFonts w:ascii="Times New Roman" w:eastAsia="Times New Roman" w:hAnsi="Times New Roman" w:cs="Times New Roman"/>
                <w:sz w:val="20"/>
                <w:szCs w:val="20"/>
              </w:rPr>
            </w:pPr>
            <w:r>
              <w:rPr>
                <w:rFonts w:ascii="Times New Roman" w:hAnsi="Times New Roman"/>
                <w:color w:val="383838"/>
                <w:sz w:val="20"/>
              </w:rPr>
              <w:t xml:space="preserve">2. Examiner la gestion des pages des secteurs et </w:t>
            </w:r>
            <w:r w:rsidR="00143557">
              <w:rPr>
                <w:rFonts w:ascii="Times New Roman" w:hAnsi="Times New Roman"/>
                <w:color w:val="383838"/>
                <w:sz w:val="20"/>
              </w:rPr>
              <w:t>établir</w:t>
            </w:r>
            <w:r>
              <w:rPr>
                <w:rFonts w:ascii="Times New Roman" w:hAnsi="Times New Roman"/>
                <w:color w:val="383838"/>
                <w:sz w:val="20"/>
              </w:rPr>
              <w:t xml:space="preserve"> les coûts associés;</w:t>
            </w:r>
          </w:p>
          <w:p w:rsidR="00664087" w:rsidRPr="00C87EA3" w:rsidRDefault="00664087" w:rsidP="00C87EA3">
            <w:pPr>
              <w:widowControl/>
              <w:spacing w:after="0" w:line="226" w:lineRule="exact"/>
              <w:ind w:left="94" w:right="-20"/>
              <w:rPr>
                <w:rFonts w:ascii="Times New Roman" w:eastAsia="Times New Roman" w:hAnsi="Times New Roman" w:cs="Times New Roman"/>
                <w:sz w:val="20"/>
                <w:szCs w:val="20"/>
              </w:rPr>
            </w:pPr>
            <w:r>
              <w:rPr>
                <w:rFonts w:ascii="Times New Roman" w:hAnsi="Times New Roman"/>
                <w:color w:val="383838"/>
                <w:sz w:val="20"/>
              </w:rPr>
              <w:t xml:space="preserve">3. Ajouter des pages jaunes et des listes de récipiendaires de </w:t>
            </w:r>
            <w:r w:rsidR="00143557">
              <w:rPr>
                <w:rFonts w:ascii="Times New Roman" w:hAnsi="Times New Roman"/>
                <w:color w:val="383838"/>
                <w:sz w:val="20"/>
              </w:rPr>
              <w:t>prix</w:t>
            </w:r>
            <w:r>
              <w:rPr>
                <w:rFonts w:ascii="Times New Roman" w:hAnsi="Times New Roman"/>
                <w:color w:val="383838"/>
                <w:sz w:val="20"/>
              </w:rPr>
              <w:t xml:space="preserve"> (y compris les meilleurs </w:t>
            </w:r>
            <w:r w:rsidR="00143557">
              <w:rPr>
                <w:rFonts w:ascii="Times New Roman" w:hAnsi="Times New Roman"/>
                <w:color w:val="383838"/>
                <w:sz w:val="20"/>
              </w:rPr>
              <w:t>stagiaires</w:t>
            </w:r>
            <w:r>
              <w:rPr>
                <w:rFonts w:ascii="Times New Roman" w:hAnsi="Times New Roman"/>
                <w:color w:val="383838"/>
                <w:sz w:val="20"/>
              </w:rPr>
              <w:t>);</w:t>
            </w:r>
          </w:p>
          <w:p w:rsidR="00664087" w:rsidRPr="00C87EA3" w:rsidRDefault="00664087" w:rsidP="00143557">
            <w:pPr>
              <w:widowControl/>
              <w:spacing w:after="0" w:line="226" w:lineRule="exact"/>
              <w:ind w:left="89" w:right="-20"/>
              <w:rPr>
                <w:rFonts w:ascii="Times New Roman" w:eastAsia="Times New Roman" w:hAnsi="Times New Roman" w:cs="Times New Roman"/>
                <w:sz w:val="20"/>
                <w:szCs w:val="20"/>
              </w:rPr>
            </w:pPr>
            <w:r>
              <w:rPr>
                <w:rFonts w:ascii="Times New Roman" w:hAnsi="Times New Roman"/>
                <w:color w:val="383838"/>
                <w:sz w:val="20"/>
              </w:rPr>
              <w:t>4. Examiner des options disponibles pour le calendrier du GEM. Choix des images et</w:t>
            </w:r>
            <w:r w:rsidR="00143557">
              <w:rPr>
                <w:rFonts w:ascii="Times New Roman" w:hAnsi="Times New Roman"/>
                <w:color w:val="383838"/>
                <w:sz w:val="20"/>
              </w:rPr>
              <w:t xml:space="preserve"> </w:t>
            </w:r>
            <w:r>
              <w:rPr>
                <w:rFonts w:ascii="Times New Roman" w:hAnsi="Times New Roman"/>
                <w:color w:val="383838"/>
                <w:sz w:val="20"/>
              </w:rPr>
              <w:t>mise en forme JPEG chaque mois.</w:t>
            </w:r>
          </w:p>
        </w:tc>
        <w:tc>
          <w:tcPr>
            <w:tcW w:w="1848" w:type="dxa"/>
            <w:tcBorders>
              <w:top w:val="single" w:sz="5" w:space="0" w:color="000000"/>
              <w:left w:val="single" w:sz="7" w:space="0" w:color="000000"/>
              <w:bottom w:val="single" w:sz="7" w:space="0" w:color="000000"/>
              <w:right w:val="single" w:sz="7" w:space="0" w:color="000000"/>
            </w:tcBorders>
            <w:vAlign w:val="center"/>
          </w:tcPr>
          <w:p w:rsidR="00664087" w:rsidRPr="00C87EA3" w:rsidRDefault="00664087" w:rsidP="00D84A6E">
            <w:pPr>
              <w:widowControl/>
              <w:spacing w:after="0" w:line="240" w:lineRule="auto"/>
              <w:ind w:right="-14"/>
              <w:jc w:val="center"/>
              <w:rPr>
                <w:rFonts w:ascii="Times New Roman" w:eastAsia="Times New Roman" w:hAnsi="Times New Roman" w:cs="Times New Roman"/>
                <w:sz w:val="20"/>
                <w:szCs w:val="20"/>
              </w:rPr>
            </w:pPr>
            <w:r>
              <w:rPr>
                <w:rFonts w:ascii="Times New Roman" w:hAnsi="Times New Roman"/>
                <w:color w:val="383838"/>
                <w:sz w:val="20"/>
              </w:rPr>
              <w:t>Personnel de la Branche</w:t>
            </w:r>
          </w:p>
        </w:tc>
      </w:tr>
    </w:tbl>
    <w:p w:rsidR="00392087" w:rsidRPr="00C87EA3" w:rsidRDefault="00392087" w:rsidP="00C87EA3">
      <w:pPr>
        <w:widowControl/>
        <w:spacing w:after="0" w:line="240" w:lineRule="auto"/>
        <w:rPr>
          <w:rFonts w:ascii="Times New Roman" w:hAnsi="Times New Roman" w:cs="Times New Roman"/>
          <w:sz w:val="20"/>
          <w:szCs w:val="20"/>
        </w:rPr>
      </w:pPr>
    </w:p>
    <w:p w:rsidR="00392087" w:rsidRPr="00C87EA3" w:rsidRDefault="00DC1AE9" w:rsidP="00C87EA3">
      <w:pPr>
        <w:keepNext/>
        <w:widowControl/>
        <w:spacing w:after="240" w:line="240" w:lineRule="auto"/>
        <w:rPr>
          <w:rFonts w:ascii="Times New Roman" w:eastAsia="Times New Roman" w:hAnsi="Times New Roman" w:cs="Times New Roman"/>
          <w:sz w:val="20"/>
          <w:szCs w:val="20"/>
        </w:rPr>
      </w:pPr>
      <w:r>
        <w:rPr>
          <w:rFonts w:ascii="Times New Roman" w:hAnsi="Times New Roman"/>
          <w:color w:val="383838"/>
          <w:sz w:val="20"/>
        </w:rPr>
        <w:t>14.</w:t>
      </w:r>
      <w:r>
        <w:tab/>
      </w:r>
      <w:r>
        <w:rPr>
          <w:rFonts w:ascii="Times New Roman" w:hAnsi="Times New Roman"/>
          <w:color w:val="383838"/>
          <w:sz w:val="20"/>
        </w:rPr>
        <w:t xml:space="preserve">Le major </w:t>
      </w:r>
      <w:proofErr w:type="spellStart"/>
      <w:r>
        <w:rPr>
          <w:rFonts w:ascii="Times New Roman" w:hAnsi="Times New Roman"/>
          <w:color w:val="383838"/>
          <w:sz w:val="20"/>
        </w:rPr>
        <w:t>Matsalla</w:t>
      </w:r>
      <w:proofErr w:type="spellEnd"/>
      <w:r>
        <w:rPr>
          <w:rFonts w:ascii="Times New Roman" w:hAnsi="Times New Roman"/>
          <w:color w:val="383838"/>
          <w:sz w:val="20"/>
        </w:rPr>
        <w:t xml:space="preserve"> a vérifié l</w:t>
      </w:r>
      <w:r w:rsidR="006D7EE4">
        <w:rPr>
          <w:rFonts w:ascii="Times New Roman" w:hAnsi="Times New Roman"/>
          <w:color w:val="383838"/>
          <w:sz w:val="20"/>
        </w:rPr>
        <w:t>’</w:t>
      </w:r>
      <w:r>
        <w:rPr>
          <w:rFonts w:ascii="Times New Roman" w:hAnsi="Times New Roman"/>
          <w:color w:val="383838"/>
          <w:sz w:val="20"/>
        </w:rPr>
        <w:t>ancien site Web du GEM et a trouvé que les anciennes informations étaient toujours sur le site.</w:t>
      </w:r>
    </w:p>
    <w:p w:rsidR="00392087" w:rsidRPr="00C87EA3" w:rsidRDefault="00DC1AE9" w:rsidP="00C87EA3">
      <w:pPr>
        <w:widowControl/>
        <w:spacing w:after="240" w:line="240" w:lineRule="auto"/>
        <w:ind w:left="720"/>
        <w:rPr>
          <w:rFonts w:ascii="Times New Roman" w:eastAsia="Times New Roman" w:hAnsi="Times New Roman" w:cs="Times New Roman"/>
          <w:sz w:val="20"/>
          <w:szCs w:val="19"/>
        </w:rPr>
      </w:pPr>
      <w:r>
        <w:rPr>
          <w:rFonts w:ascii="Times New Roman" w:hAnsi="Times New Roman"/>
          <w:i/>
          <w:color w:val="383838"/>
          <w:sz w:val="20"/>
          <w:u w:val="single"/>
        </w:rPr>
        <w:t>Note administrati</w:t>
      </w:r>
      <w:r w:rsidR="00063939">
        <w:rPr>
          <w:rFonts w:ascii="Times New Roman" w:hAnsi="Times New Roman"/>
          <w:i/>
          <w:color w:val="383838"/>
          <w:sz w:val="20"/>
          <w:u w:val="single"/>
        </w:rPr>
        <w:t>ve</w:t>
      </w:r>
      <w:r>
        <w:rPr>
          <w:rFonts w:ascii="Times New Roman" w:hAnsi="Times New Roman"/>
          <w:i/>
          <w:color w:val="383838"/>
          <w:sz w:val="20"/>
        </w:rPr>
        <w:t>. L</w:t>
      </w:r>
      <w:r w:rsidR="006D7EE4">
        <w:rPr>
          <w:rFonts w:ascii="Times New Roman" w:hAnsi="Times New Roman"/>
          <w:i/>
          <w:color w:val="383838"/>
          <w:sz w:val="20"/>
        </w:rPr>
        <w:t>’</w:t>
      </w:r>
      <w:r>
        <w:rPr>
          <w:rFonts w:ascii="Times New Roman" w:hAnsi="Times New Roman"/>
          <w:i/>
          <w:color w:val="383838"/>
          <w:sz w:val="20"/>
        </w:rPr>
        <w:t>ancien site Web a été relié correctement au nouveau site. La période d</w:t>
      </w:r>
      <w:r w:rsidR="006D7EE4">
        <w:rPr>
          <w:rFonts w:ascii="Times New Roman" w:hAnsi="Times New Roman"/>
          <w:i/>
          <w:color w:val="383838"/>
          <w:sz w:val="20"/>
        </w:rPr>
        <w:t>’</w:t>
      </w:r>
      <w:r>
        <w:rPr>
          <w:rFonts w:ascii="Times New Roman" w:hAnsi="Times New Roman"/>
          <w:i/>
          <w:color w:val="383838"/>
          <w:sz w:val="20"/>
        </w:rPr>
        <w:t>hébergement de l</w:t>
      </w:r>
      <w:r w:rsidR="006D7EE4">
        <w:rPr>
          <w:rFonts w:ascii="Times New Roman" w:hAnsi="Times New Roman"/>
          <w:i/>
          <w:color w:val="383838"/>
          <w:sz w:val="20"/>
        </w:rPr>
        <w:t>’</w:t>
      </w:r>
      <w:r>
        <w:rPr>
          <w:rFonts w:ascii="Times New Roman" w:hAnsi="Times New Roman"/>
          <w:i/>
          <w:color w:val="383838"/>
          <w:sz w:val="20"/>
        </w:rPr>
        <w:t>ancien site Web prendra fin en avril 2011.</w:t>
      </w:r>
    </w:p>
    <w:p w:rsidR="00392087" w:rsidRPr="00C87EA3" w:rsidRDefault="00664087" w:rsidP="00C87EA3">
      <w:pPr>
        <w:widowControl/>
        <w:spacing w:after="240" w:line="240" w:lineRule="auto"/>
        <w:rPr>
          <w:rFonts w:ascii="Times New Roman" w:eastAsia="Times New Roman" w:hAnsi="Times New Roman" w:cs="Times New Roman"/>
          <w:sz w:val="20"/>
          <w:szCs w:val="20"/>
        </w:rPr>
      </w:pPr>
      <w:r>
        <w:rPr>
          <w:rFonts w:ascii="Times New Roman" w:hAnsi="Times New Roman"/>
          <w:color w:val="383838"/>
          <w:sz w:val="20"/>
        </w:rPr>
        <w:lastRenderedPageBreak/>
        <w:t xml:space="preserve">15. </w:t>
      </w:r>
      <w:r>
        <w:tab/>
      </w:r>
      <w:r>
        <w:rPr>
          <w:rFonts w:ascii="Times New Roman" w:hAnsi="Times New Roman"/>
          <w:color w:val="383838"/>
          <w:sz w:val="20"/>
          <w:u w:val="single"/>
        </w:rPr>
        <w:t>Présentoirs d</w:t>
      </w:r>
      <w:r w:rsidR="009402EF">
        <w:rPr>
          <w:rFonts w:ascii="Times New Roman" w:hAnsi="Times New Roman"/>
          <w:color w:val="383838"/>
          <w:sz w:val="20"/>
          <w:u w:val="single"/>
        </w:rPr>
        <w:t>u</w:t>
      </w:r>
      <w:r>
        <w:rPr>
          <w:rFonts w:ascii="Times New Roman" w:hAnsi="Times New Roman"/>
          <w:color w:val="383838"/>
          <w:sz w:val="20"/>
          <w:u w:val="single"/>
        </w:rPr>
        <w:t xml:space="preserve"> </w:t>
      </w:r>
      <w:r w:rsidR="00424B2F" w:rsidRPr="00243AE1">
        <w:rPr>
          <w:rFonts w:ascii="Times New Roman" w:hAnsi="Times New Roman"/>
          <w:color w:val="383838"/>
          <w:sz w:val="20"/>
          <w:u w:val="single"/>
        </w:rPr>
        <w:t>Magasin</w:t>
      </w:r>
      <w:r w:rsidRPr="00243AE1">
        <w:rPr>
          <w:rFonts w:ascii="Times New Roman" w:hAnsi="Times New Roman"/>
          <w:color w:val="383838"/>
          <w:sz w:val="20"/>
          <w:u w:val="single"/>
        </w:rPr>
        <w:t xml:space="preserve"> de fourniment</w:t>
      </w:r>
      <w:r>
        <w:rPr>
          <w:rFonts w:ascii="Times New Roman" w:hAnsi="Times New Roman"/>
          <w:color w:val="383838"/>
          <w:sz w:val="20"/>
        </w:rPr>
        <w:t>. Tous les présentoirs ont été livrés aux unités. Les accessoires des présentoirs ont été expédiés, mais ils n</w:t>
      </w:r>
      <w:r w:rsidR="006D7EE4">
        <w:rPr>
          <w:rFonts w:ascii="Times New Roman" w:hAnsi="Times New Roman"/>
          <w:color w:val="383838"/>
          <w:sz w:val="20"/>
        </w:rPr>
        <w:t>’</w:t>
      </w:r>
      <w:r>
        <w:rPr>
          <w:rFonts w:ascii="Times New Roman" w:hAnsi="Times New Roman"/>
          <w:color w:val="383838"/>
          <w:sz w:val="20"/>
        </w:rPr>
        <w:t>ont pas été reçus dans toutes les unités. On communiquera avec GCKS pour lui demander de nous faire parvenir d</w:t>
      </w:r>
      <w:r w:rsidR="006D7EE4">
        <w:rPr>
          <w:rFonts w:ascii="Times New Roman" w:hAnsi="Times New Roman"/>
          <w:color w:val="383838"/>
          <w:sz w:val="20"/>
        </w:rPr>
        <w:t>’</w:t>
      </w:r>
      <w:r>
        <w:rPr>
          <w:rFonts w:ascii="Times New Roman" w:hAnsi="Times New Roman"/>
          <w:color w:val="383838"/>
          <w:sz w:val="20"/>
        </w:rPr>
        <w:t xml:space="preserve">autres accessoires (comme il est indiqué dans le contrat) et de créer un catalogue comprenant tous les articles à vendre. Le </w:t>
      </w:r>
      <w:r w:rsidR="00424B2F">
        <w:rPr>
          <w:rFonts w:ascii="Times New Roman" w:hAnsi="Times New Roman"/>
          <w:color w:val="383838"/>
          <w:sz w:val="20"/>
        </w:rPr>
        <w:t>Comité administratif</w:t>
      </w:r>
      <w:r>
        <w:rPr>
          <w:rFonts w:ascii="Times New Roman" w:hAnsi="Times New Roman"/>
          <w:color w:val="383838"/>
          <w:sz w:val="20"/>
        </w:rPr>
        <w:t xml:space="preserve"> charge l</w:t>
      </w:r>
      <w:r w:rsidR="006D7EE4">
        <w:rPr>
          <w:rFonts w:ascii="Times New Roman" w:hAnsi="Times New Roman"/>
          <w:color w:val="383838"/>
          <w:sz w:val="20"/>
        </w:rPr>
        <w:t>’</w:t>
      </w:r>
      <w:r>
        <w:rPr>
          <w:rFonts w:ascii="Times New Roman" w:hAnsi="Times New Roman"/>
          <w:color w:val="383838"/>
          <w:sz w:val="20"/>
        </w:rPr>
        <w:t>adjudant-chef Rodrigue de voir à l</w:t>
      </w:r>
      <w:r w:rsidR="006D7EE4">
        <w:rPr>
          <w:rFonts w:ascii="Times New Roman" w:hAnsi="Times New Roman"/>
          <w:color w:val="383838"/>
          <w:sz w:val="20"/>
        </w:rPr>
        <w:t>’</w:t>
      </w:r>
      <w:r>
        <w:rPr>
          <w:rFonts w:ascii="Times New Roman" w:hAnsi="Times New Roman"/>
          <w:color w:val="383838"/>
          <w:sz w:val="20"/>
        </w:rPr>
        <w:t>amélioration de la communication et de la qualité des articles reçus.</w:t>
      </w:r>
    </w:p>
    <w:p w:rsidR="00392087" w:rsidRPr="00C87EA3" w:rsidRDefault="00DC1AE9" w:rsidP="00C87EA3">
      <w:pPr>
        <w:keepNext/>
        <w:widowControl/>
        <w:spacing w:after="240" w:line="240" w:lineRule="auto"/>
        <w:rPr>
          <w:rFonts w:ascii="Times New Roman" w:eastAsia="Times New Roman" w:hAnsi="Times New Roman" w:cs="Times New Roman"/>
          <w:sz w:val="20"/>
          <w:szCs w:val="20"/>
        </w:rPr>
      </w:pPr>
      <w:r>
        <w:rPr>
          <w:rFonts w:ascii="Times New Roman" w:hAnsi="Times New Roman"/>
          <w:color w:val="383838"/>
          <w:sz w:val="20"/>
        </w:rPr>
        <w:t>16.</w:t>
      </w:r>
      <w:r>
        <w:tab/>
      </w:r>
      <w:r>
        <w:rPr>
          <w:rFonts w:ascii="Times New Roman" w:hAnsi="Times New Roman"/>
          <w:color w:val="383838"/>
          <w:sz w:val="20"/>
          <w:u w:val="single"/>
        </w:rPr>
        <w:t>Insigne de casquette des officiers du GEM</w:t>
      </w:r>
      <w:r>
        <w:rPr>
          <w:rFonts w:ascii="Times New Roman" w:hAnsi="Times New Roman"/>
          <w:color w:val="383838"/>
          <w:sz w:val="20"/>
        </w:rPr>
        <w:t xml:space="preserve">. GCKS a eu de la difficulté à produire un insigne de casquette adéquat pour les officiers du GEM. La livraison a pris plus de trois mois. On a donné à GCKS le nom du fournisseur du </w:t>
      </w:r>
      <w:r w:rsidR="00424B2F">
        <w:rPr>
          <w:rFonts w:ascii="Times New Roman" w:hAnsi="Times New Roman"/>
          <w:color w:val="383838"/>
          <w:sz w:val="20"/>
        </w:rPr>
        <w:t>Magasin</w:t>
      </w:r>
      <w:r>
        <w:rPr>
          <w:rFonts w:ascii="Times New Roman" w:hAnsi="Times New Roman"/>
          <w:color w:val="383838"/>
          <w:sz w:val="20"/>
        </w:rPr>
        <w:t xml:space="preserve"> de fourniment de la Branche.</w:t>
      </w:r>
    </w:p>
    <w:p w:rsidR="00392087" w:rsidRPr="00C87EA3" w:rsidRDefault="00DC1AE9" w:rsidP="00C87EA3">
      <w:pPr>
        <w:widowControl/>
        <w:spacing w:after="240" w:line="240" w:lineRule="auto"/>
        <w:ind w:left="720"/>
        <w:rPr>
          <w:rFonts w:ascii="Times New Roman" w:eastAsia="Times New Roman" w:hAnsi="Times New Roman" w:cs="Times New Roman"/>
          <w:sz w:val="20"/>
          <w:szCs w:val="18"/>
        </w:rPr>
      </w:pPr>
      <w:r>
        <w:rPr>
          <w:rFonts w:ascii="Times New Roman" w:hAnsi="Times New Roman"/>
          <w:i/>
          <w:color w:val="383838"/>
          <w:sz w:val="20"/>
          <w:u w:val="single"/>
        </w:rPr>
        <w:t>Note administrati</w:t>
      </w:r>
      <w:r w:rsidR="00C46B13">
        <w:rPr>
          <w:rFonts w:ascii="Times New Roman" w:hAnsi="Times New Roman"/>
          <w:i/>
          <w:color w:val="383838"/>
          <w:sz w:val="20"/>
          <w:u w:val="single"/>
        </w:rPr>
        <w:t>ve</w:t>
      </w:r>
      <w:r>
        <w:rPr>
          <w:rFonts w:ascii="Times New Roman" w:hAnsi="Times New Roman"/>
          <w:i/>
          <w:color w:val="383838"/>
          <w:sz w:val="20"/>
        </w:rPr>
        <w:t>. L</w:t>
      </w:r>
      <w:r w:rsidR="006D7EE4">
        <w:rPr>
          <w:rFonts w:ascii="Times New Roman" w:hAnsi="Times New Roman"/>
          <w:i/>
          <w:color w:val="383838"/>
          <w:sz w:val="20"/>
        </w:rPr>
        <w:t>’</w:t>
      </w:r>
      <w:r>
        <w:rPr>
          <w:rFonts w:ascii="Times New Roman" w:hAnsi="Times New Roman"/>
          <w:i/>
          <w:color w:val="383838"/>
          <w:sz w:val="20"/>
        </w:rPr>
        <w:t>adjointe administrative de la Bra</w:t>
      </w:r>
      <w:r w:rsidR="00C46B13">
        <w:rPr>
          <w:rFonts w:ascii="Times New Roman" w:hAnsi="Times New Roman"/>
          <w:i/>
          <w:color w:val="383838"/>
          <w:sz w:val="20"/>
        </w:rPr>
        <w:t>nche a reçu la marchandise le 25 </w:t>
      </w:r>
      <w:r>
        <w:rPr>
          <w:rFonts w:ascii="Times New Roman" w:hAnsi="Times New Roman"/>
          <w:i/>
          <w:color w:val="383838"/>
          <w:sz w:val="20"/>
        </w:rPr>
        <w:t>février</w:t>
      </w:r>
      <w:r w:rsidR="00C46B13">
        <w:rPr>
          <w:rFonts w:ascii="Times New Roman" w:hAnsi="Times New Roman"/>
          <w:i/>
          <w:color w:val="383838"/>
          <w:sz w:val="20"/>
        </w:rPr>
        <w:t> </w:t>
      </w:r>
      <w:r>
        <w:rPr>
          <w:rFonts w:ascii="Times New Roman" w:hAnsi="Times New Roman"/>
          <w:i/>
          <w:color w:val="383838"/>
          <w:sz w:val="20"/>
        </w:rPr>
        <w:t>2011.</w:t>
      </w:r>
    </w:p>
    <w:p w:rsidR="00392087" w:rsidRPr="00C87EA3" w:rsidRDefault="00DC1AE9" w:rsidP="00C87EA3">
      <w:pPr>
        <w:widowControl/>
        <w:spacing w:after="240" w:line="240" w:lineRule="auto"/>
        <w:rPr>
          <w:rFonts w:ascii="Times New Roman" w:eastAsia="Times New Roman" w:hAnsi="Times New Roman" w:cs="Times New Roman"/>
          <w:sz w:val="20"/>
          <w:szCs w:val="20"/>
        </w:rPr>
      </w:pPr>
      <w:r>
        <w:rPr>
          <w:rFonts w:ascii="Times New Roman" w:hAnsi="Times New Roman"/>
          <w:color w:val="383838"/>
          <w:sz w:val="20"/>
        </w:rPr>
        <w:t>17.</w:t>
      </w:r>
      <w:r>
        <w:tab/>
      </w:r>
      <w:r>
        <w:rPr>
          <w:rFonts w:ascii="Times New Roman" w:hAnsi="Times New Roman"/>
          <w:color w:val="383838"/>
          <w:sz w:val="20"/>
          <w:u w:val="single" w:color="000000"/>
        </w:rPr>
        <w:t xml:space="preserve">Traduction du site </w:t>
      </w:r>
      <w:r w:rsidRPr="00C46B13">
        <w:rPr>
          <w:rFonts w:ascii="Times New Roman" w:hAnsi="Times New Roman"/>
          <w:color w:val="383838"/>
          <w:sz w:val="20"/>
          <w:u w:val="single"/>
        </w:rPr>
        <w:t>Web de GCKS</w:t>
      </w:r>
      <w:r w:rsidRPr="00243AE1">
        <w:rPr>
          <w:rFonts w:ascii="Times New Roman" w:hAnsi="Times New Roman" w:cs="Times New Roman"/>
          <w:sz w:val="20"/>
          <w:szCs w:val="20"/>
        </w:rPr>
        <w:t>.</w:t>
      </w:r>
      <w:r>
        <w:rPr>
          <w:rFonts w:ascii="Times New Roman" w:hAnsi="Times New Roman"/>
          <w:color w:val="383838"/>
          <w:sz w:val="20"/>
        </w:rPr>
        <w:t xml:space="preserve"> La traduction n</w:t>
      </w:r>
      <w:r w:rsidR="006D7EE4">
        <w:rPr>
          <w:rFonts w:ascii="Times New Roman" w:hAnsi="Times New Roman"/>
          <w:color w:val="383838"/>
          <w:sz w:val="20"/>
        </w:rPr>
        <w:t>’</w:t>
      </w:r>
      <w:r>
        <w:rPr>
          <w:rFonts w:ascii="Times New Roman" w:hAnsi="Times New Roman"/>
          <w:color w:val="383838"/>
          <w:sz w:val="20"/>
        </w:rPr>
        <w:t xml:space="preserve">a pas encore été vérifiée. Le </w:t>
      </w:r>
      <w:r w:rsidR="00424B2F">
        <w:rPr>
          <w:rFonts w:ascii="Times New Roman" w:hAnsi="Times New Roman"/>
          <w:color w:val="383838"/>
          <w:sz w:val="20"/>
        </w:rPr>
        <w:t>Comité administratif</w:t>
      </w:r>
      <w:r>
        <w:rPr>
          <w:rFonts w:ascii="Times New Roman" w:hAnsi="Times New Roman"/>
          <w:color w:val="383838"/>
          <w:sz w:val="20"/>
        </w:rPr>
        <w:t xml:space="preserve"> examinera la situation et présentera un rapport à ce sujet à la prochaine réunion. Ceux qui éprouvent un problème avec le site Web peuvent envoyer un message au SMR EGEMFC qui prendra des mesures en conséquence.</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63636"/>
          <w:sz w:val="20"/>
        </w:rPr>
        <w:t>18.</w:t>
      </w:r>
      <w:r>
        <w:tab/>
      </w:r>
      <w:r w:rsidR="00EF74BC">
        <w:rPr>
          <w:rFonts w:ascii="Times New Roman" w:hAnsi="Times New Roman"/>
          <w:color w:val="363636"/>
          <w:sz w:val="20"/>
          <w:u w:val="single" w:color="000000"/>
        </w:rPr>
        <w:t xml:space="preserve">Questions à régler pour </w:t>
      </w:r>
      <w:r>
        <w:rPr>
          <w:rFonts w:ascii="Times New Roman" w:hAnsi="Times New Roman"/>
          <w:color w:val="363636"/>
          <w:sz w:val="20"/>
          <w:u w:val="single" w:color="000000"/>
        </w:rPr>
        <w:t>GCKS</w:t>
      </w:r>
      <w:r>
        <w:rPr>
          <w:rFonts w:ascii="Times New Roman" w:hAnsi="Times New Roman"/>
          <w:color w:val="363636"/>
          <w:sz w:val="20"/>
        </w:rPr>
        <w:t xml:space="preserve">. On a cerné un certain nombre de problèmes, y compris des plaintes sur le service, les dépenses et la qualité des produits. Les commentaires des clients de GCKS </w:t>
      </w:r>
      <w:r w:rsidR="00EF74BC">
        <w:rPr>
          <w:rFonts w:ascii="Times New Roman" w:hAnsi="Times New Roman"/>
          <w:color w:val="363636"/>
          <w:sz w:val="20"/>
        </w:rPr>
        <w:t xml:space="preserve">doivent être </w:t>
      </w:r>
      <w:r>
        <w:rPr>
          <w:rFonts w:ascii="Times New Roman" w:hAnsi="Times New Roman"/>
          <w:color w:val="363636"/>
          <w:sz w:val="20"/>
        </w:rPr>
        <w:t>transmis directement par courriel à l</w:t>
      </w:r>
      <w:r w:rsidR="006D7EE4">
        <w:rPr>
          <w:rFonts w:ascii="Times New Roman" w:hAnsi="Times New Roman"/>
          <w:color w:val="363636"/>
          <w:sz w:val="20"/>
        </w:rPr>
        <w:t>’</w:t>
      </w:r>
      <w:r>
        <w:rPr>
          <w:rFonts w:ascii="Times New Roman" w:hAnsi="Times New Roman"/>
          <w:color w:val="363636"/>
          <w:sz w:val="20"/>
        </w:rPr>
        <w:t>adjudant-chef Rodrigue</w:t>
      </w:r>
      <w:r w:rsidR="00EF74BC">
        <w:rPr>
          <w:rFonts w:ascii="Times New Roman" w:hAnsi="Times New Roman"/>
          <w:color w:val="363636"/>
          <w:sz w:val="20"/>
        </w:rPr>
        <w:t>, avec copie conforme a</w:t>
      </w:r>
      <w:r>
        <w:rPr>
          <w:rFonts w:ascii="Times New Roman" w:hAnsi="Times New Roman"/>
          <w:color w:val="363636"/>
          <w:sz w:val="20"/>
        </w:rPr>
        <w:t>u SMET de l</w:t>
      </w:r>
      <w:r w:rsidR="006D7EE4">
        <w:rPr>
          <w:rFonts w:ascii="Times New Roman" w:hAnsi="Times New Roman"/>
          <w:color w:val="363636"/>
          <w:sz w:val="20"/>
        </w:rPr>
        <w:t>’</w:t>
      </w:r>
      <w:r>
        <w:rPr>
          <w:rFonts w:ascii="Times New Roman" w:hAnsi="Times New Roman"/>
          <w:color w:val="363636"/>
          <w:sz w:val="20"/>
        </w:rPr>
        <w:t>unité.</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63636"/>
          <w:sz w:val="20"/>
        </w:rPr>
        <w:t>19.</w:t>
      </w:r>
      <w:r>
        <w:tab/>
      </w:r>
      <w:r>
        <w:rPr>
          <w:rFonts w:ascii="Times New Roman" w:hAnsi="Times New Roman"/>
          <w:color w:val="363636"/>
          <w:sz w:val="20"/>
        </w:rPr>
        <w:t>Il est possible que l</w:t>
      </w:r>
      <w:r w:rsidR="006D7EE4">
        <w:rPr>
          <w:rFonts w:ascii="Times New Roman" w:hAnsi="Times New Roman"/>
          <w:color w:val="363636"/>
          <w:sz w:val="20"/>
        </w:rPr>
        <w:t>’</w:t>
      </w:r>
      <w:r>
        <w:rPr>
          <w:rFonts w:ascii="Times New Roman" w:hAnsi="Times New Roman"/>
          <w:color w:val="363636"/>
          <w:sz w:val="20"/>
        </w:rPr>
        <w:t xml:space="preserve">on doive annuler ce contrat si GCKS ne peut pas répondre à la demande de la Branche </w:t>
      </w:r>
      <w:r w:rsidR="00BE723C">
        <w:rPr>
          <w:rFonts w:ascii="Times New Roman" w:hAnsi="Times New Roman"/>
          <w:color w:val="363636"/>
          <w:sz w:val="20"/>
        </w:rPr>
        <w:t>et</w:t>
      </w:r>
      <w:r>
        <w:rPr>
          <w:rFonts w:ascii="Times New Roman" w:hAnsi="Times New Roman"/>
          <w:color w:val="363636"/>
          <w:sz w:val="20"/>
        </w:rPr>
        <w:t xml:space="preserve"> commencer à fonctionner sans surveillance constante du </w:t>
      </w:r>
      <w:r w:rsidR="00424B2F">
        <w:rPr>
          <w:rFonts w:ascii="Times New Roman" w:hAnsi="Times New Roman"/>
          <w:color w:val="363636"/>
          <w:sz w:val="20"/>
        </w:rPr>
        <w:t>Comité administratif</w:t>
      </w:r>
      <w:r>
        <w:rPr>
          <w:rFonts w:ascii="Times New Roman" w:hAnsi="Times New Roman"/>
          <w:color w:val="363636"/>
          <w:sz w:val="20"/>
        </w:rPr>
        <w:t>. Le contrat actuel expire le 31 décembre 2013, mais la Branche peut résilier le contrat avant si elle n</w:t>
      </w:r>
      <w:r w:rsidR="006D7EE4">
        <w:rPr>
          <w:rFonts w:ascii="Times New Roman" w:hAnsi="Times New Roman"/>
          <w:color w:val="363636"/>
          <w:sz w:val="20"/>
        </w:rPr>
        <w:t>’</w:t>
      </w:r>
      <w:r>
        <w:rPr>
          <w:rFonts w:ascii="Times New Roman" w:hAnsi="Times New Roman"/>
          <w:color w:val="363636"/>
          <w:sz w:val="20"/>
        </w:rPr>
        <w:t>est pas satisfaite des services. Cette question doit être examinée à nouveau à la prochaine réunion.</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63636"/>
          <w:sz w:val="20"/>
        </w:rPr>
        <w:t xml:space="preserve">20. </w:t>
      </w:r>
      <w:r>
        <w:tab/>
      </w:r>
      <w:r>
        <w:rPr>
          <w:rFonts w:ascii="Times New Roman" w:hAnsi="Times New Roman"/>
          <w:color w:val="363636"/>
          <w:sz w:val="20"/>
          <w:u w:val="single" w:color="000000"/>
        </w:rPr>
        <w:t xml:space="preserve">Sondage </w:t>
      </w:r>
      <w:r w:rsidR="009C3C5C">
        <w:rPr>
          <w:rFonts w:ascii="Times New Roman" w:hAnsi="Times New Roman"/>
          <w:color w:val="363636"/>
          <w:sz w:val="20"/>
          <w:u w:val="single" w:color="000000"/>
        </w:rPr>
        <w:t>au sein de</w:t>
      </w:r>
      <w:r>
        <w:rPr>
          <w:rFonts w:ascii="Times New Roman" w:hAnsi="Times New Roman"/>
          <w:color w:val="363636"/>
          <w:sz w:val="20"/>
          <w:u w:val="single" w:color="000000"/>
        </w:rPr>
        <w:t xml:space="preserve"> la Branche</w:t>
      </w:r>
      <w:r>
        <w:rPr>
          <w:rFonts w:ascii="Times New Roman" w:hAnsi="Times New Roman"/>
          <w:color w:val="363636"/>
          <w:sz w:val="20"/>
        </w:rPr>
        <w:t>. Au mois d</w:t>
      </w:r>
      <w:r w:rsidR="006D7EE4">
        <w:rPr>
          <w:rFonts w:ascii="Times New Roman" w:hAnsi="Times New Roman"/>
          <w:color w:val="363636"/>
          <w:sz w:val="20"/>
        </w:rPr>
        <w:t>’</w:t>
      </w:r>
      <w:r>
        <w:rPr>
          <w:rFonts w:ascii="Times New Roman" w:hAnsi="Times New Roman"/>
          <w:color w:val="363636"/>
          <w:sz w:val="20"/>
        </w:rPr>
        <w:t xml:space="preserve">octobre 2010, le </w:t>
      </w:r>
      <w:r w:rsidR="009C3C5C">
        <w:rPr>
          <w:rFonts w:ascii="Times New Roman" w:hAnsi="Times New Roman"/>
          <w:color w:val="363636"/>
          <w:sz w:val="20"/>
        </w:rPr>
        <w:t xml:space="preserve">questionnaire du </w:t>
      </w:r>
      <w:r>
        <w:rPr>
          <w:rFonts w:ascii="Times New Roman" w:hAnsi="Times New Roman"/>
          <w:color w:val="363636"/>
          <w:sz w:val="20"/>
        </w:rPr>
        <w:t xml:space="preserve">sondage </w:t>
      </w:r>
      <w:r w:rsidR="009C3C5C">
        <w:rPr>
          <w:rFonts w:ascii="Times New Roman" w:hAnsi="Times New Roman"/>
          <w:color w:val="363636"/>
          <w:sz w:val="20"/>
        </w:rPr>
        <w:t>de</w:t>
      </w:r>
      <w:r>
        <w:rPr>
          <w:rFonts w:ascii="Times New Roman" w:hAnsi="Times New Roman"/>
          <w:color w:val="363636"/>
          <w:sz w:val="20"/>
        </w:rPr>
        <w:t xml:space="preserve"> la Branche du GEM a été envoyé électroniquement </w:t>
      </w:r>
      <w:r w:rsidR="009C3C5C">
        <w:rPr>
          <w:rFonts w:ascii="Times New Roman" w:hAnsi="Times New Roman"/>
          <w:color w:val="363636"/>
          <w:sz w:val="20"/>
        </w:rPr>
        <w:t xml:space="preserve">par le </w:t>
      </w:r>
      <w:r>
        <w:rPr>
          <w:rFonts w:ascii="Times New Roman" w:hAnsi="Times New Roman"/>
          <w:color w:val="363636"/>
          <w:sz w:val="20"/>
        </w:rPr>
        <w:t xml:space="preserve">bureau du conseiller de la Branche. La date limite de présentation a été </w:t>
      </w:r>
      <w:r w:rsidR="009C3C5C">
        <w:rPr>
          <w:rFonts w:ascii="Times New Roman" w:hAnsi="Times New Roman"/>
          <w:color w:val="363636"/>
          <w:sz w:val="20"/>
        </w:rPr>
        <w:t>reportée à</w:t>
      </w:r>
      <w:r>
        <w:rPr>
          <w:rFonts w:ascii="Times New Roman" w:hAnsi="Times New Roman"/>
          <w:color w:val="363636"/>
          <w:sz w:val="20"/>
        </w:rPr>
        <w:t xml:space="preserve"> la fin de janvier 2011. Le taux de réponse moyen au sondage était </w:t>
      </w:r>
      <w:r w:rsidR="009C3C5C">
        <w:rPr>
          <w:rFonts w:ascii="Times New Roman" w:hAnsi="Times New Roman"/>
          <w:color w:val="363636"/>
          <w:sz w:val="20"/>
        </w:rPr>
        <w:t xml:space="preserve">de </w:t>
      </w:r>
      <w:r>
        <w:rPr>
          <w:rFonts w:ascii="Times New Roman" w:hAnsi="Times New Roman"/>
          <w:color w:val="363636"/>
          <w:sz w:val="20"/>
        </w:rPr>
        <w:t xml:space="preserve">seulement de 20 % par </w:t>
      </w:r>
      <w:r w:rsidR="009C3C5C">
        <w:rPr>
          <w:rFonts w:ascii="Times New Roman" w:hAnsi="Times New Roman"/>
          <w:color w:val="363636"/>
          <w:sz w:val="20"/>
        </w:rPr>
        <w:t>grade</w:t>
      </w:r>
      <w:r>
        <w:rPr>
          <w:rFonts w:ascii="Times New Roman" w:hAnsi="Times New Roman"/>
          <w:color w:val="363636"/>
          <w:sz w:val="20"/>
        </w:rPr>
        <w:t>. Sur l</w:t>
      </w:r>
      <w:r w:rsidR="006D7EE4">
        <w:rPr>
          <w:rFonts w:ascii="Times New Roman" w:hAnsi="Times New Roman"/>
          <w:color w:val="363636"/>
          <w:sz w:val="20"/>
        </w:rPr>
        <w:t>’</w:t>
      </w:r>
      <w:r>
        <w:rPr>
          <w:rFonts w:ascii="Times New Roman" w:hAnsi="Times New Roman"/>
          <w:color w:val="363636"/>
          <w:sz w:val="20"/>
        </w:rPr>
        <w:t xml:space="preserve">ensemble des répondants, un pourcentage important </w:t>
      </w:r>
      <w:r w:rsidR="00BE723C">
        <w:rPr>
          <w:rFonts w:ascii="Times New Roman" w:hAnsi="Times New Roman"/>
          <w:color w:val="363636"/>
          <w:sz w:val="20"/>
        </w:rPr>
        <w:t>souhaitait</w:t>
      </w:r>
      <w:r>
        <w:rPr>
          <w:rFonts w:ascii="Times New Roman" w:hAnsi="Times New Roman"/>
          <w:color w:val="363636"/>
          <w:sz w:val="20"/>
        </w:rPr>
        <w:t xml:space="preserve"> qu</w:t>
      </w:r>
      <w:r w:rsidR="006D7EE4">
        <w:rPr>
          <w:rFonts w:ascii="Times New Roman" w:hAnsi="Times New Roman"/>
          <w:color w:val="363636"/>
          <w:sz w:val="20"/>
        </w:rPr>
        <w:t>’</w:t>
      </w:r>
      <w:r>
        <w:rPr>
          <w:rFonts w:ascii="Times New Roman" w:hAnsi="Times New Roman"/>
          <w:color w:val="363636"/>
          <w:sz w:val="20"/>
        </w:rPr>
        <w:t>on remette des récompenses pour loyaux services et des cadeaux de départ.</w:t>
      </w:r>
    </w:p>
    <w:p w:rsidR="00392087" w:rsidRPr="00C87EA3" w:rsidRDefault="00DC1AE9" w:rsidP="00C87EA3">
      <w:pPr>
        <w:keepNext/>
        <w:widowControl/>
        <w:spacing w:after="240" w:line="240" w:lineRule="auto"/>
        <w:rPr>
          <w:rFonts w:ascii="Times New Roman" w:eastAsia="Times New Roman" w:hAnsi="Times New Roman" w:cs="Times New Roman"/>
          <w:sz w:val="20"/>
          <w:szCs w:val="19"/>
        </w:rPr>
      </w:pPr>
      <w:r>
        <w:rPr>
          <w:rFonts w:ascii="Times New Roman" w:hAnsi="Times New Roman"/>
          <w:color w:val="363636"/>
          <w:sz w:val="20"/>
        </w:rPr>
        <w:t>21.</w:t>
      </w:r>
      <w:r>
        <w:tab/>
      </w:r>
      <w:r>
        <w:rPr>
          <w:rFonts w:ascii="Times New Roman" w:hAnsi="Times New Roman"/>
          <w:color w:val="363636"/>
          <w:sz w:val="20"/>
          <w:u w:val="single" w:color="000000"/>
        </w:rPr>
        <w:t>Autres avantages</w:t>
      </w:r>
      <w:r>
        <w:rPr>
          <w:rFonts w:ascii="Times New Roman" w:hAnsi="Times New Roman"/>
          <w:color w:val="363636"/>
          <w:sz w:val="20"/>
        </w:rPr>
        <w:t>. Au cours de ses visites, le conseiller de la Branche a recueilli les suggestions suivantes des soldats relativement aux avantages :</w:t>
      </w:r>
    </w:p>
    <w:p w:rsidR="00392087" w:rsidRPr="00C87EA3" w:rsidRDefault="00DC1AE9" w:rsidP="00C87EA3">
      <w:pPr>
        <w:keepNext/>
        <w:widowControl/>
        <w:spacing w:after="240" w:line="240" w:lineRule="auto"/>
        <w:ind w:left="1440" w:hanging="720"/>
        <w:rPr>
          <w:rFonts w:ascii="Times New Roman" w:eastAsia="Times New Roman" w:hAnsi="Times New Roman" w:cs="Times New Roman"/>
          <w:sz w:val="20"/>
          <w:szCs w:val="19"/>
        </w:rPr>
      </w:pPr>
      <w:r>
        <w:rPr>
          <w:rFonts w:ascii="Times New Roman" w:hAnsi="Times New Roman"/>
          <w:color w:val="363636"/>
          <w:sz w:val="20"/>
        </w:rPr>
        <w:t xml:space="preserve">a. </w:t>
      </w:r>
      <w:r>
        <w:tab/>
      </w:r>
      <w:r>
        <w:rPr>
          <w:rFonts w:ascii="Times New Roman" w:hAnsi="Times New Roman"/>
          <w:color w:val="363636"/>
          <w:sz w:val="20"/>
        </w:rPr>
        <w:t>Pour les membres.</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1)</w:t>
      </w:r>
      <w:r>
        <w:tab/>
      </w:r>
      <w:r>
        <w:rPr>
          <w:rFonts w:ascii="Times New Roman" w:hAnsi="Times New Roman"/>
          <w:color w:val="363636"/>
          <w:sz w:val="20"/>
        </w:rPr>
        <w:t>récompenses pour loyaux services;</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2) </w:t>
      </w:r>
      <w:r>
        <w:tab/>
      </w:r>
      <w:r>
        <w:rPr>
          <w:rFonts w:ascii="Times New Roman" w:hAnsi="Times New Roman"/>
          <w:color w:val="363636"/>
          <w:sz w:val="20"/>
        </w:rPr>
        <w:t>cadeaux de départ;</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3) </w:t>
      </w:r>
      <w:r>
        <w:tab/>
      </w:r>
      <w:r>
        <w:rPr>
          <w:rFonts w:ascii="Times New Roman" w:hAnsi="Times New Roman"/>
          <w:color w:val="363636"/>
          <w:sz w:val="20"/>
        </w:rPr>
        <w:t>réintroduction du calendrier annuel;</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4) </w:t>
      </w:r>
      <w:r>
        <w:tab/>
      </w:r>
      <w:r>
        <w:rPr>
          <w:rFonts w:ascii="Times New Roman" w:hAnsi="Times New Roman"/>
          <w:color w:val="363636"/>
          <w:sz w:val="20"/>
        </w:rPr>
        <w:t>remise d</w:t>
      </w:r>
      <w:r w:rsidR="006D7EE4">
        <w:rPr>
          <w:rFonts w:ascii="Times New Roman" w:hAnsi="Times New Roman"/>
          <w:color w:val="363636"/>
          <w:sz w:val="20"/>
        </w:rPr>
        <w:t>’</w:t>
      </w:r>
      <w:r>
        <w:rPr>
          <w:rFonts w:ascii="Times New Roman" w:hAnsi="Times New Roman"/>
          <w:color w:val="363636"/>
          <w:sz w:val="20"/>
        </w:rPr>
        <w:t xml:space="preserve">un bouton UDE tous les </w:t>
      </w:r>
      <w:r w:rsidRPr="00496D32">
        <w:rPr>
          <w:rFonts w:ascii="Times New Roman" w:hAnsi="Times New Roman"/>
          <w:color w:val="363636"/>
          <w:sz w:val="20"/>
        </w:rPr>
        <w:t>5</w:t>
      </w:r>
      <w:r>
        <w:rPr>
          <w:rFonts w:ascii="Times New Roman" w:hAnsi="Times New Roman"/>
          <w:i/>
          <w:color w:val="363636"/>
          <w:sz w:val="20"/>
        </w:rPr>
        <w:t xml:space="preserve"> </w:t>
      </w:r>
      <w:r>
        <w:rPr>
          <w:rFonts w:ascii="Times New Roman" w:hAnsi="Times New Roman"/>
          <w:color w:val="363636"/>
          <w:sz w:val="20"/>
        </w:rPr>
        <w:t>ans;</w:t>
      </w:r>
    </w:p>
    <w:p w:rsidR="007E0EA2" w:rsidRPr="00C87EA3" w:rsidRDefault="00DC1AE9" w:rsidP="00C87EA3">
      <w:pPr>
        <w:widowControl/>
        <w:spacing w:after="240" w:line="240" w:lineRule="auto"/>
        <w:ind w:left="2160" w:hanging="720"/>
        <w:rPr>
          <w:rFonts w:ascii="Times New Roman" w:eastAsia="Times New Roman" w:hAnsi="Times New Roman" w:cs="Times New Roman"/>
          <w:color w:val="363636"/>
          <w:sz w:val="20"/>
          <w:szCs w:val="19"/>
        </w:rPr>
      </w:pPr>
      <w:r>
        <w:rPr>
          <w:rFonts w:ascii="Times New Roman" w:hAnsi="Times New Roman"/>
          <w:color w:val="363636"/>
          <w:sz w:val="20"/>
        </w:rPr>
        <w:t xml:space="preserve">5) </w:t>
      </w:r>
      <w:r>
        <w:tab/>
      </w:r>
      <w:r>
        <w:rPr>
          <w:rFonts w:ascii="Times New Roman" w:hAnsi="Times New Roman"/>
          <w:color w:val="363636"/>
          <w:sz w:val="20"/>
        </w:rPr>
        <w:t>coût du renouvellement de l</w:t>
      </w:r>
      <w:r w:rsidR="006D7EE4">
        <w:rPr>
          <w:rFonts w:ascii="Times New Roman" w:hAnsi="Times New Roman"/>
          <w:color w:val="363636"/>
          <w:sz w:val="20"/>
        </w:rPr>
        <w:t>’</w:t>
      </w:r>
      <w:r>
        <w:rPr>
          <w:rFonts w:ascii="Times New Roman" w:hAnsi="Times New Roman"/>
          <w:color w:val="363636"/>
          <w:sz w:val="20"/>
        </w:rPr>
        <w:t xml:space="preserve">accréditation. </w:t>
      </w:r>
    </w:p>
    <w:p w:rsidR="00392087" w:rsidRPr="00C87EA3" w:rsidRDefault="00DC1AE9" w:rsidP="00C87EA3">
      <w:pPr>
        <w:keepNext/>
        <w:widowControl/>
        <w:spacing w:after="240" w:line="240" w:lineRule="auto"/>
        <w:ind w:left="1440" w:hanging="720"/>
        <w:rPr>
          <w:rFonts w:ascii="Times New Roman" w:eastAsia="Times New Roman" w:hAnsi="Times New Roman" w:cs="Times New Roman"/>
          <w:sz w:val="20"/>
          <w:szCs w:val="19"/>
        </w:rPr>
      </w:pPr>
      <w:r>
        <w:rPr>
          <w:rFonts w:ascii="Times New Roman" w:hAnsi="Times New Roman"/>
          <w:color w:val="363636"/>
          <w:sz w:val="20"/>
        </w:rPr>
        <w:lastRenderedPageBreak/>
        <w:t xml:space="preserve">b. </w:t>
      </w:r>
      <w:r>
        <w:tab/>
      </w:r>
      <w:r>
        <w:rPr>
          <w:rFonts w:ascii="Times New Roman" w:hAnsi="Times New Roman"/>
          <w:color w:val="363636"/>
          <w:sz w:val="20"/>
        </w:rPr>
        <w:t>Pour le Régiment.</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1) </w:t>
      </w:r>
      <w:r>
        <w:tab/>
      </w:r>
      <w:r>
        <w:rPr>
          <w:rFonts w:ascii="Times New Roman" w:hAnsi="Times New Roman"/>
          <w:color w:val="363636"/>
          <w:sz w:val="20"/>
        </w:rPr>
        <w:t>f</w:t>
      </w:r>
      <w:r w:rsidR="00BD008A">
        <w:rPr>
          <w:rFonts w:ascii="Times New Roman" w:hAnsi="Times New Roman"/>
          <w:color w:val="363636"/>
          <w:sz w:val="20"/>
        </w:rPr>
        <w:t xml:space="preserve">inancement </w:t>
      </w:r>
      <w:r>
        <w:rPr>
          <w:rFonts w:ascii="Times New Roman" w:hAnsi="Times New Roman"/>
          <w:color w:val="363636"/>
          <w:sz w:val="20"/>
        </w:rPr>
        <w:t>d</w:t>
      </w:r>
      <w:r w:rsidR="006D7EE4">
        <w:rPr>
          <w:rFonts w:ascii="Times New Roman" w:hAnsi="Times New Roman"/>
          <w:color w:val="363636"/>
          <w:sz w:val="20"/>
        </w:rPr>
        <w:t>’</w:t>
      </w:r>
      <w:r>
        <w:rPr>
          <w:rFonts w:ascii="Times New Roman" w:hAnsi="Times New Roman"/>
          <w:color w:val="363636"/>
          <w:sz w:val="20"/>
        </w:rPr>
        <w:t>activités de cohésion;</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2)</w:t>
      </w:r>
      <w:r>
        <w:tab/>
      </w:r>
      <w:r>
        <w:rPr>
          <w:rFonts w:ascii="Times New Roman" w:hAnsi="Times New Roman"/>
          <w:color w:val="363636"/>
          <w:sz w:val="20"/>
        </w:rPr>
        <w:t>financement de la formation par l</w:t>
      </w:r>
      <w:r w:rsidR="006D7EE4">
        <w:rPr>
          <w:rFonts w:ascii="Times New Roman" w:hAnsi="Times New Roman"/>
          <w:color w:val="363636"/>
          <w:sz w:val="20"/>
        </w:rPr>
        <w:t>’</w:t>
      </w:r>
      <w:r>
        <w:rPr>
          <w:rFonts w:ascii="Times New Roman" w:hAnsi="Times New Roman"/>
          <w:color w:val="363636"/>
          <w:sz w:val="20"/>
        </w:rPr>
        <w:t>aventure;</w:t>
      </w:r>
    </w:p>
    <w:p w:rsidR="00392087" w:rsidRPr="00C87EA3"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3) </w:t>
      </w:r>
      <w:r>
        <w:tab/>
      </w:r>
      <w:r>
        <w:rPr>
          <w:rFonts w:ascii="Times New Roman" w:hAnsi="Times New Roman"/>
          <w:color w:val="363636"/>
          <w:sz w:val="20"/>
        </w:rPr>
        <w:t>financement de l</w:t>
      </w:r>
      <w:r w:rsidR="006D7EE4">
        <w:rPr>
          <w:rFonts w:ascii="Times New Roman" w:hAnsi="Times New Roman"/>
          <w:color w:val="363636"/>
          <w:sz w:val="20"/>
        </w:rPr>
        <w:t>’</w:t>
      </w:r>
      <w:r>
        <w:rPr>
          <w:rFonts w:ascii="Times New Roman" w:hAnsi="Times New Roman"/>
          <w:color w:val="363636"/>
          <w:sz w:val="20"/>
        </w:rPr>
        <w:t>unité pour les articles d</w:t>
      </w:r>
      <w:r w:rsidR="00424B2F">
        <w:rPr>
          <w:rFonts w:ascii="Times New Roman" w:hAnsi="Times New Roman"/>
          <w:color w:val="363636"/>
          <w:sz w:val="20"/>
        </w:rPr>
        <w:t>u</w:t>
      </w:r>
      <w:r>
        <w:rPr>
          <w:rFonts w:ascii="Times New Roman" w:hAnsi="Times New Roman"/>
          <w:color w:val="363636"/>
          <w:sz w:val="20"/>
        </w:rPr>
        <w:t xml:space="preserve"> </w:t>
      </w:r>
      <w:r w:rsidR="00424B2F">
        <w:rPr>
          <w:rFonts w:ascii="Times New Roman" w:hAnsi="Times New Roman"/>
          <w:color w:val="363636"/>
          <w:sz w:val="20"/>
        </w:rPr>
        <w:t>M</w:t>
      </w:r>
      <w:r>
        <w:rPr>
          <w:rFonts w:ascii="Times New Roman" w:hAnsi="Times New Roman"/>
          <w:color w:val="363636"/>
          <w:sz w:val="20"/>
        </w:rPr>
        <w:t>agasin de fourniment.</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63636"/>
          <w:sz w:val="20"/>
        </w:rPr>
        <w:t xml:space="preserve">22. </w:t>
      </w:r>
      <w:r>
        <w:tab/>
      </w:r>
      <w:r>
        <w:rPr>
          <w:rFonts w:ascii="Times New Roman" w:hAnsi="Times New Roman"/>
          <w:color w:val="363636"/>
          <w:sz w:val="20"/>
        </w:rPr>
        <w:t>Après beaucoup de discussion, tous s</w:t>
      </w:r>
      <w:r w:rsidR="006D7EE4">
        <w:rPr>
          <w:rFonts w:ascii="Times New Roman" w:hAnsi="Times New Roman"/>
          <w:color w:val="363636"/>
          <w:sz w:val="20"/>
        </w:rPr>
        <w:t>’</w:t>
      </w:r>
      <w:r>
        <w:rPr>
          <w:rFonts w:ascii="Times New Roman" w:hAnsi="Times New Roman"/>
          <w:color w:val="363636"/>
          <w:sz w:val="20"/>
        </w:rPr>
        <w:t>entendent pour discuter des récompenses pour loyaux services et des cadeaux de départ à la prochaine réunion en août. Le Conseil d</w:t>
      </w:r>
      <w:r w:rsidR="006D7EE4">
        <w:rPr>
          <w:rFonts w:ascii="Times New Roman" w:hAnsi="Times New Roman"/>
          <w:color w:val="363636"/>
          <w:sz w:val="20"/>
        </w:rPr>
        <w:t>’</w:t>
      </w:r>
      <w:r>
        <w:rPr>
          <w:rFonts w:ascii="Times New Roman" w:hAnsi="Times New Roman"/>
          <w:color w:val="363636"/>
          <w:sz w:val="20"/>
        </w:rPr>
        <w:t>administration accepte l</w:t>
      </w:r>
      <w:r w:rsidR="006D7EE4">
        <w:rPr>
          <w:rFonts w:ascii="Times New Roman" w:hAnsi="Times New Roman"/>
          <w:color w:val="363636"/>
          <w:sz w:val="20"/>
        </w:rPr>
        <w:t>’</w:t>
      </w:r>
      <w:r>
        <w:rPr>
          <w:rFonts w:ascii="Times New Roman" w:hAnsi="Times New Roman"/>
          <w:color w:val="363636"/>
          <w:sz w:val="20"/>
        </w:rPr>
        <w:t>idée de récompenses pour loyaux services et de cadeaux de départ pour les membres du Fonds de la Branche et décide qu</w:t>
      </w:r>
      <w:r w:rsidR="006D7EE4">
        <w:rPr>
          <w:rFonts w:ascii="Times New Roman" w:hAnsi="Times New Roman"/>
          <w:color w:val="363636"/>
          <w:sz w:val="20"/>
        </w:rPr>
        <w:t>’</w:t>
      </w:r>
      <w:r>
        <w:rPr>
          <w:rFonts w:ascii="Times New Roman" w:hAnsi="Times New Roman"/>
          <w:color w:val="363636"/>
          <w:sz w:val="20"/>
        </w:rPr>
        <w:t>ils seront liés au nombre d</w:t>
      </w:r>
      <w:r w:rsidR="006D7EE4">
        <w:rPr>
          <w:rFonts w:ascii="Times New Roman" w:hAnsi="Times New Roman"/>
          <w:color w:val="363636"/>
          <w:sz w:val="20"/>
        </w:rPr>
        <w:t>’</w:t>
      </w:r>
      <w:r>
        <w:rPr>
          <w:rFonts w:ascii="Times New Roman" w:hAnsi="Times New Roman"/>
          <w:color w:val="363636"/>
          <w:sz w:val="20"/>
        </w:rPr>
        <w:t>années dans le Fonds.</w:t>
      </w:r>
    </w:p>
    <w:p w:rsidR="00392087" w:rsidRPr="00C87EA3" w:rsidRDefault="00DC1AE9" w:rsidP="00C87EA3">
      <w:pPr>
        <w:widowControl/>
        <w:spacing w:after="240" w:line="240" w:lineRule="auto"/>
        <w:rPr>
          <w:rFonts w:ascii="Times New Roman" w:eastAsia="Times New Roman" w:hAnsi="Times New Roman" w:cs="Times New Roman"/>
          <w:sz w:val="20"/>
          <w:szCs w:val="19"/>
        </w:rPr>
      </w:pPr>
      <w:r>
        <w:rPr>
          <w:rFonts w:ascii="Times New Roman" w:hAnsi="Times New Roman"/>
          <w:color w:val="363636"/>
          <w:sz w:val="20"/>
        </w:rPr>
        <w:t xml:space="preserve">23. </w:t>
      </w:r>
      <w:r>
        <w:tab/>
      </w:r>
      <w:r>
        <w:rPr>
          <w:rFonts w:ascii="Times New Roman" w:hAnsi="Times New Roman"/>
          <w:color w:val="363636"/>
          <w:sz w:val="20"/>
        </w:rPr>
        <w:t>Récompenses pour loyaux services. La récompense pour loyaux services sera la première chose adoptée. La présentation comprendra un programme de pièces ou de cadeaux. Le conseiller de la Branche soutient l</w:t>
      </w:r>
      <w:r w:rsidR="006D7EE4">
        <w:rPr>
          <w:rFonts w:ascii="Times New Roman" w:hAnsi="Times New Roman"/>
          <w:color w:val="363636"/>
          <w:sz w:val="20"/>
        </w:rPr>
        <w:t>’</w:t>
      </w:r>
      <w:r>
        <w:rPr>
          <w:rFonts w:ascii="Times New Roman" w:hAnsi="Times New Roman"/>
          <w:color w:val="363636"/>
          <w:sz w:val="20"/>
        </w:rPr>
        <w:t>idée des pièces (bronze, argent et or). Un plan de mise en œuvre détaillé sera présenté à la prochaine réunion du Fonds de la Branche.</w:t>
      </w:r>
    </w:p>
    <w:tbl>
      <w:tblPr>
        <w:tblW w:w="0" w:type="auto"/>
        <w:tblLayout w:type="fixed"/>
        <w:tblCellMar>
          <w:left w:w="0" w:type="dxa"/>
          <w:right w:w="0" w:type="dxa"/>
        </w:tblCellMar>
        <w:tblLook w:val="01E0" w:firstRow="1" w:lastRow="1" w:firstColumn="1" w:lastColumn="1" w:noHBand="0" w:noVBand="0"/>
      </w:tblPr>
      <w:tblGrid>
        <w:gridCol w:w="6588"/>
        <w:gridCol w:w="1848"/>
      </w:tblGrid>
      <w:tr w:rsidR="007E0EA2" w:rsidRPr="00C87EA3" w:rsidTr="007E0EA2">
        <w:trPr>
          <w:cantSplit/>
        </w:trPr>
        <w:tc>
          <w:tcPr>
            <w:tcW w:w="6588" w:type="dxa"/>
            <w:tcBorders>
              <w:top w:val="single" w:sz="5" w:space="0" w:color="000000"/>
              <w:left w:val="single" w:sz="5" w:space="0" w:color="000000"/>
              <w:bottom w:val="single" w:sz="5" w:space="0" w:color="000000"/>
              <w:right w:val="single" w:sz="7" w:space="0" w:color="000000"/>
            </w:tcBorders>
          </w:tcPr>
          <w:p w:rsidR="007E0EA2" w:rsidRPr="00C87EA3" w:rsidRDefault="007E0EA2" w:rsidP="00C87EA3">
            <w:pPr>
              <w:keepNext/>
              <w:widowControl/>
              <w:spacing w:after="0" w:line="218" w:lineRule="exact"/>
              <w:ind w:left="2779" w:right="2736"/>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48" w:type="dxa"/>
            <w:tcBorders>
              <w:top w:val="single" w:sz="5" w:space="0" w:color="000000"/>
              <w:left w:val="single" w:sz="7" w:space="0" w:color="000000"/>
              <w:bottom w:val="single" w:sz="5" w:space="0" w:color="000000"/>
              <w:right w:val="single" w:sz="7" w:space="0" w:color="000000"/>
            </w:tcBorders>
          </w:tcPr>
          <w:p w:rsidR="007E0EA2" w:rsidRPr="00C87EA3" w:rsidRDefault="007E0EA2" w:rsidP="00C87EA3">
            <w:pPr>
              <w:widowControl/>
              <w:spacing w:after="0" w:line="218" w:lineRule="exact"/>
              <w:ind w:left="530" w:right="-20"/>
              <w:rPr>
                <w:rFonts w:ascii="Times New Roman" w:eastAsia="Times New Roman" w:hAnsi="Times New Roman" w:cs="Times New Roman"/>
                <w:sz w:val="20"/>
                <w:szCs w:val="20"/>
              </w:rPr>
            </w:pPr>
            <w:r>
              <w:rPr>
                <w:rFonts w:ascii="Times New Roman" w:hAnsi="Times New Roman"/>
                <w:color w:val="383838"/>
                <w:sz w:val="20"/>
              </w:rPr>
              <w:t>EXÉCUTION</w:t>
            </w:r>
          </w:p>
        </w:tc>
      </w:tr>
      <w:tr w:rsidR="007E0EA2" w:rsidRPr="00C87EA3" w:rsidTr="007E0EA2">
        <w:trPr>
          <w:cantSplit/>
        </w:trPr>
        <w:tc>
          <w:tcPr>
            <w:tcW w:w="6588" w:type="dxa"/>
            <w:tcBorders>
              <w:top w:val="single" w:sz="5" w:space="0" w:color="000000"/>
              <w:left w:val="single" w:sz="5" w:space="0" w:color="000000"/>
              <w:bottom w:val="single" w:sz="7" w:space="0" w:color="000000"/>
              <w:right w:val="single" w:sz="7" w:space="0" w:color="000000"/>
            </w:tcBorders>
          </w:tcPr>
          <w:p w:rsidR="007E0EA2" w:rsidRPr="00C87EA3" w:rsidRDefault="007E0EA2" w:rsidP="00C87EA3">
            <w:pPr>
              <w:widowControl/>
              <w:spacing w:before="7" w:after="0" w:line="255" w:lineRule="auto"/>
              <w:ind w:left="91" w:right="205" w:firstLine="10"/>
              <w:rPr>
                <w:rFonts w:ascii="Times New Roman" w:eastAsia="Times New Roman" w:hAnsi="Times New Roman" w:cs="Times New Roman"/>
                <w:sz w:val="20"/>
                <w:szCs w:val="20"/>
              </w:rPr>
            </w:pPr>
            <w:r>
              <w:rPr>
                <w:rFonts w:ascii="Times New Roman" w:hAnsi="Times New Roman"/>
                <w:color w:val="3B3B3B"/>
                <w:sz w:val="20"/>
              </w:rPr>
              <w:t xml:space="preserve">Le </w:t>
            </w:r>
            <w:r w:rsidR="00424B2F">
              <w:rPr>
                <w:rFonts w:ascii="Times New Roman" w:hAnsi="Times New Roman"/>
                <w:color w:val="3B3B3B"/>
                <w:sz w:val="20"/>
              </w:rPr>
              <w:t>Comité administratif</w:t>
            </w:r>
            <w:r>
              <w:rPr>
                <w:rFonts w:ascii="Times New Roman" w:hAnsi="Times New Roman"/>
                <w:color w:val="3B3B3B"/>
                <w:sz w:val="20"/>
              </w:rPr>
              <w:t xml:space="preserve"> doit préparer une proposition sur la mise en œuvre du programme de récompenses pour loyaux services à la 7</w:t>
            </w:r>
            <w:r>
              <w:rPr>
                <w:rFonts w:ascii="Times New Roman" w:hAnsi="Times New Roman"/>
                <w:color w:val="3B3B3B"/>
                <w:sz w:val="20"/>
                <w:vertAlign w:val="superscript"/>
              </w:rPr>
              <w:t>e</w:t>
            </w:r>
            <w:r>
              <w:rPr>
                <w:rFonts w:ascii="Times New Roman" w:hAnsi="Times New Roman"/>
                <w:color w:val="3B3B3B"/>
                <w:sz w:val="20"/>
              </w:rPr>
              <w:t>, 14</w:t>
            </w:r>
            <w:r>
              <w:rPr>
                <w:rFonts w:ascii="Times New Roman" w:hAnsi="Times New Roman"/>
                <w:color w:val="3B3B3B"/>
                <w:sz w:val="20"/>
                <w:vertAlign w:val="superscript"/>
              </w:rPr>
              <w:t>e</w:t>
            </w:r>
            <w:r>
              <w:rPr>
                <w:rFonts w:ascii="Times New Roman" w:hAnsi="Times New Roman"/>
                <w:color w:val="3B3B3B"/>
                <w:sz w:val="20"/>
              </w:rPr>
              <w:t xml:space="preserve"> et 20</w:t>
            </w:r>
            <w:r>
              <w:rPr>
                <w:rFonts w:ascii="Times New Roman" w:hAnsi="Times New Roman"/>
                <w:color w:val="3B3B3B"/>
                <w:sz w:val="20"/>
                <w:vertAlign w:val="superscript"/>
              </w:rPr>
              <w:t>e</w:t>
            </w:r>
            <w:r>
              <w:rPr>
                <w:rFonts w:ascii="Times New Roman" w:hAnsi="Times New Roman"/>
                <w:color w:val="3B3B3B"/>
                <w:sz w:val="20"/>
              </w:rPr>
              <w:t xml:space="preserve"> année. La proposition inclura :</w:t>
            </w:r>
          </w:p>
          <w:p w:rsidR="007E0EA2" w:rsidRPr="00C87EA3" w:rsidRDefault="007E0EA2" w:rsidP="00C87EA3">
            <w:pPr>
              <w:widowControl/>
              <w:tabs>
                <w:tab w:val="left" w:pos="700"/>
              </w:tabs>
              <w:spacing w:before="5" w:after="0" w:line="240" w:lineRule="auto"/>
              <w:ind w:left="91" w:right="-20"/>
              <w:rPr>
                <w:rFonts w:ascii="Times New Roman" w:eastAsia="Times New Roman" w:hAnsi="Times New Roman" w:cs="Times New Roman"/>
                <w:sz w:val="20"/>
                <w:szCs w:val="20"/>
              </w:rPr>
            </w:pPr>
            <w:r>
              <w:rPr>
                <w:rFonts w:ascii="Times New Roman" w:hAnsi="Times New Roman"/>
                <w:color w:val="3B3B3B"/>
                <w:sz w:val="20"/>
              </w:rPr>
              <w:t xml:space="preserve">a. </w:t>
            </w:r>
            <w:r>
              <w:tab/>
            </w:r>
            <w:r>
              <w:rPr>
                <w:rFonts w:ascii="Times New Roman" w:hAnsi="Times New Roman"/>
                <w:color w:val="3B3B3B"/>
                <w:sz w:val="20"/>
              </w:rPr>
              <w:t>Une liste de données sur les années de service des membres;</w:t>
            </w:r>
          </w:p>
          <w:p w:rsidR="007E0EA2" w:rsidRPr="00C87EA3" w:rsidRDefault="007E0EA2" w:rsidP="00C87EA3">
            <w:pPr>
              <w:widowControl/>
              <w:tabs>
                <w:tab w:val="left" w:pos="700"/>
              </w:tabs>
              <w:spacing w:before="23" w:after="0" w:line="240" w:lineRule="auto"/>
              <w:ind w:left="86" w:right="-20"/>
              <w:rPr>
                <w:rFonts w:ascii="Times New Roman" w:eastAsia="Times New Roman" w:hAnsi="Times New Roman" w:cs="Times New Roman"/>
                <w:sz w:val="20"/>
                <w:szCs w:val="20"/>
              </w:rPr>
            </w:pPr>
            <w:r>
              <w:rPr>
                <w:rFonts w:ascii="Times New Roman" w:hAnsi="Times New Roman"/>
                <w:color w:val="3B3B3B"/>
                <w:sz w:val="20"/>
              </w:rPr>
              <w:t xml:space="preserve">b. </w:t>
            </w:r>
            <w:r>
              <w:tab/>
            </w:r>
            <w:r>
              <w:rPr>
                <w:rFonts w:ascii="Times New Roman" w:hAnsi="Times New Roman"/>
                <w:color w:val="3B3B3B"/>
                <w:sz w:val="20"/>
              </w:rPr>
              <w:t>Des options de pièces avec une estimation des coûts (peut présenter d</w:t>
            </w:r>
            <w:r w:rsidR="006D7EE4">
              <w:rPr>
                <w:rFonts w:ascii="Times New Roman" w:hAnsi="Times New Roman"/>
                <w:color w:val="3B3B3B"/>
                <w:sz w:val="20"/>
              </w:rPr>
              <w:t>’</w:t>
            </w:r>
            <w:r>
              <w:rPr>
                <w:rFonts w:ascii="Times New Roman" w:hAnsi="Times New Roman"/>
                <w:color w:val="3B3B3B"/>
                <w:sz w:val="20"/>
              </w:rPr>
              <w:t>autres options);</w:t>
            </w:r>
          </w:p>
          <w:p w:rsidR="007E0EA2" w:rsidRPr="00C87EA3" w:rsidRDefault="007E0EA2" w:rsidP="00C87EA3">
            <w:pPr>
              <w:widowControl/>
              <w:tabs>
                <w:tab w:val="left" w:pos="700"/>
              </w:tabs>
              <w:spacing w:after="0" w:line="225" w:lineRule="exact"/>
              <w:ind w:left="91" w:right="-20"/>
              <w:rPr>
                <w:rFonts w:ascii="Times New Roman" w:eastAsia="Times New Roman" w:hAnsi="Times New Roman" w:cs="Times New Roman"/>
                <w:sz w:val="20"/>
                <w:szCs w:val="20"/>
              </w:rPr>
            </w:pPr>
            <w:r>
              <w:rPr>
                <w:rFonts w:ascii="Times New Roman" w:hAnsi="Times New Roman"/>
                <w:color w:val="3B3B3B"/>
                <w:sz w:val="20"/>
              </w:rPr>
              <w:t xml:space="preserve">c. </w:t>
            </w:r>
            <w:r>
              <w:tab/>
            </w:r>
            <w:r>
              <w:rPr>
                <w:rFonts w:ascii="Times New Roman" w:hAnsi="Times New Roman"/>
                <w:color w:val="3B3B3B"/>
                <w:sz w:val="20"/>
              </w:rPr>
              <w:t>Un plan de mise en œuvre;</w:t>
            </w:r>
          </w:p>
          <w:p w:rsidR="007E0EA2" w:rsidRPr="00C87EA3" w:rsidRDefault="007E0EA2" w:rsidP="009C430E">
            <w:pPr>
              <w:widowControl/>
              <w:spacing w:after="0" w:line="226" w:lineRule="exact"/>
              <w:ind w:left="86" w:right="-14"/>
              <w:rPr>
                <w:rFonts w:ascii="Times New Roman" w:eastAsia="Times New Roman" w:hAnsi="Times New Roman" w:cs="Times New Roman"/>
                <w:sz w:val="20"/>
                <w:szCs w:val="20"/>
              </w:rPr>
            </w:pPr>
            <w:r>
              <w:rPr>
                <w:rFonts w:ascii="Times New Roman" w:hAnsi="Times New Roman"/>
                <w:color w:val="3B3B3B"/>
                <w:sz w:val="20"/>
              </w:rPr>
              <w:t xml:space="preserve">d. </w:t>
            </w:r>
            <w:r>
              <w:tab/>
            </w:r>
            <w:r>
              <w:rPr>
                <w:rFonts w:ascii="Times New Roman" w:hAnsi="Times New Roman"/>
                <w:color w:val="3B3B3B"/>
                <w:sz w:val="20"/>
              </w:rPr>
              <w:t xml:space="preserve">Modification </w:t>
            </w:r>
            <w:r w:rsidR="009C430E">
              <w:rPr>
                <w:rFonts w:ascii="Times New Roman" w:hAnsi="Times New Roman"/>
                <w:color w:val="3B3B3B"/>
                <w:sz w:val="20"/>
              </w:rPr>
              <w:t>des Statuts</w:t>
            </w:r>
            <w:r>
              <w:rPr>
                <w:rFonts w:ascii="Times New Roman" w:hAnsi="Times New Roman"/>
                <w:color w:val="3B3B3B"/>
                <w:sz w:val="20"/>
              </w:rPr>
              <w:t>.</w:t>
            </w:r>
          </w:p>
        </w:tc>
        <w:tc>
          <w:tcPr>
            <w:tcW w:w="1848" w:type="dxa"/>
            <w:tcBorders>
              <w:top w:val="single" w:sz="5" w:space="0" w:color="000000"/>
              <w:left w:val="single" w:sz="7" w:space="0" w:color="000000"/>
              <w:bottom w:val="single" w:sz="7" w:space="0" w:color="000000"/>
              <w:right w:val="single" w:sz="7" w:space="0" w:color="000000"/>
            </w:tcBorders>
            <w:vAlign w:val="center"/>
          </w:tcPr>
          <w:p w:rsidR="007E0EA2" w:rsidRPr="00C87EA3" w:rsidRDefault="00424B2F" w:rsidP="00C87EA3">
            <w:pPr>
              <w:widowControl/>
              <w:spacing w:after="0" w:line="240" w:lineRule="auto"/>
              <w:ind w:right="-14"/>
              <w:jc w:val="center"/>
              <w:rPr>
                <w:rFonts w:ascii="Times New Roman" w:eastAsia="Times New Roman" w:hAnsi="Times New Roman" w:cs="Times New Roman"/>
                <w:sz w:val="20"/>
                <w:szCs w:val="20"/>
              </w:rPr>
            </w:pPr>
            <w:r>
              <w:rPr>
                <w:rFonts w:ascii="Times New Roman" w:hAnsi="Times New Roman"/>
                <w:color w:val="383838"/>
                <w:sz w:val="20"/>
              </w:rPr>
              <w:t>Comité administratif</w:t>
            </w:r>
          </w:p>
        </w:tc>
      </w:tr>
    </w:tbl>
    <w:p w:rsidR="007E0EA2" w:rsidRPr="00C87EA3" w:rsidRDefault="007E0EA2" w:rsidP="00C87EA3">
      <w:pPr>
        <w:widowControl/>
        <w:spacing w:after="0" w:line="240" w:lineRule="auto"/>
        <w:rPr>
          <w:rFonts w:ascii="Times New Roman" w:hAnsi="Times New Roman" w:cs="Times New Roman"/>
          <w:sz w:val="20"/>
          <w:szCs w:val="20"/>
        </w:rPr>
      </w:pP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B3B3B"/>
          <w:sz w:val="20"/>
        </w:rPr>
        <w:t xml:space="preserve">24. </w:t>
      </w:r>
      <w:r>
        <w:tab/>
      </w:r>
      <w:r>
        <w:rPr>
          <w:rFonts w:ascii="Times New Roman" w:hAnsi="Times New Roman"/>
          <w:color w:val="3B3B3B"/>
          <w:sz w:val="20"/>
          <w:u w:val="single" w:color="000000"/>
        </w:rPr>
        <w:t>Cadeau de départ</w:t>
      </w:r>
      <w:r>
        <w:rPr>
          <w:rFonts w:ascii="Times New Roman" w:hAnsi="Times New Roman"/>
          <w:color w:val="3B3B3B"/>
          <w:sz w:val="20"/>
        </w:rPr>
        <w:t>. Après la mise en place des récompenses pour loyaux services, le Conseil d</w:t>
      </w:r>
      <w:r w:rsidR="006D7EE4">
        <w:rPr>
          <w:rFonts w:ascii="Times New Roman" w:hAnsi="Times New Roman"/>
          <w:color w:val="3B3B3B"/>
          <w:sz w:val="20"/>
        </w:rPr>
        <w:t>’</w:t>
      </w:r>
      <w:r>
        <w:rPr>
          <w:rFonts w:ascii="Times New Roman" w:hAnsi="Times New Roman"/>
          <w:color w:val="3B3B3B"/>
          <w:sz w:val="20"/>
        </w:rPr>
        <w:t>administration s</w:t>
      </w:r>
      <w:r w:rsidR="006D7EE4">
        <w:rPr>
          <w:rFonts w:ascii="Times New Roman" w:hAnsi="Times New Roman"/>
          <w:color w:val="3B3B3B"/>
          <w:sz w:val="20"/>
        </w:rPr>
        <w:t>’</w:t>
      </w:r>
      <w:r>
        <w:rPr>
          <w:rFonts w:ascii="Times New Roman" w:hAnsi="Times New Roman"/>
          <w:color w:val="3B3B3B"/>
          <w:sz w:val="20"/>
        </w:rPr>
        <w:t>occupera des cadeaux de départ. Idéalement, le cadeau de départ correspondra à ce que le membre recevrait comme récompense pour loyaux services (c.-à-d. le nombre d</w:t>
      </w:r>
      <w:r w:rsidR="006D7EE4">
        <w:rPr>
          <w:rFonts w:ascii="Times New Roman" w:hAnsi="Times New Roman"/>
          <w:color w:val="3B3B3B"/>
          <w:sz w:val="20"/>
        </w:rPr>
        <w:t>’</w:t>
      </w:r>
      <w:r>
        <w:rPr>
          <w:rFonts w:ascii="Times New Roman" w:hAnsi="Times New Roman"/>
          <w:color w:val="3B3B3B"/>
          <w:sz w:val="20"/>
        </w:rPr>
        <w:t xml:space="preserve">années au sein du Fonds de la Branche du GEM) et le cadeau qui lui sera remis ne dépassera pas 2 $ par année </w:t>
      </w:r>
      <w:r w:rsidR="009C430E">
        <w:rPr>
          <w:rFonts w:ascii="Times New Roman" w:hAnsi="Times New Roman"/>
          <w:color w:val="3B3B3B"/>
          <w:sz w:val="20"/>
        </w:rPr>
        <w:t>d</w:t>
      </w:r>
      <w:r w:rsidR="006D7EE4">
        <w:rPr>
          <w:rFonts w:ascii="Times New Roman" w:hAnsi="Times New Roman"/>
          <w:color w:val="3B3B3B"/>
          <w:sz w:val="20"/>
        </w:rPr>
        <w:t>’</w:t>
      </w:r>
      <w:r w:rsidR="009C430E">
        <w:rPr>
          <w:rFonts w:ascii="Times New Roman" w:hAnsi="Times New Roman"/>
          <w:color w:val="3B3B3B"/>
          <w:sz w:val="20"/>
        </w:rPr>
        <w:t>adhésion</w:t>
      </w:r>
      <w:r>
        <w:rPr>
          <w:rFonts w:ascii="Times New Roman" w:hAnsi="Times New Roman"/>
          <w:color w:val="3B3B3B"/>
          <w:sz w:val="20"/>
        </w:rPr>
        <w:t>.</w:t>
      </w:r>
    </w:p>
    <w:tbl>
      <w:tblPr>
        <w:tblW w:w="8427" w:type="dxa"/>
        <w:tblLayout w:type="fixed"/>
        <w:tblCellMar>
          <w:left w:w="0" w:type="dxa"/>
          <w:right w:w="0" w:type="dxa"/>
        </w:tblCellMar>
        <w:tblLook w:val="01E0" w:firstRow="1" w:lastRow="1" w:firstColumn="1" w:lastColumn="1" w:noHBand="0" w:noVBand="0"/>
      </w:tblPr>
      <w:tblGrid>
        <w:gridCol w:w="6558"/>
        <w:gridCol w:w="1869"/>
      </w:tblGrid>
      <w:tr w:rsidR="00392087" w:rsidRPr="00C87EA3" w:rsidTr="007E0EA2">
        <w:trPr>
          <w:cantSplit/>
        </w:trPr>
        <w:tc>
          <w:tcPr>
            <w:tcW w:w="6558" w:type="dxa"/>
            <w:tcBorders>
              <w:top w:val="single" w:sz="5" w:space="0" w:color="000000"/>
              <w:left w:val="single" w:sz="7" w:space="0" w:color="000000"/>
              <w:bottom w:val="single" w:sz="5" w:space="0" w:color="000000"/>
              <w:right w:val="single" w:sz="7" w:space="0" w:color="000000"/>
            </w:tcBorders>
          </w:tcPr>
          <w:p w:rsidR="00392087" w:rsidRPr="00C87EA3" w:rsidRDefault="00DC1AE9"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B3B3B"/>
                <w:sz w:val="20"/>
              </w:rPr>
              <w:t>DÉCISION</w:t>
            </w:r>
          </w:p>
        </w:tc>
        <w:tc>
          <w:tcPr>
            <w:tcW w:w="1869" w:type="dxa"/>
            <w:tcBorders>
              <w:top w:val="single" w:sz="5" w:space="0" w:color="000000"/>
              <w:left w:val="single" w:sz="7" w:space="0" w:color="000000"/>
              <w:bottom w:val="single" w:sz="5" w:space="0" w:color="000000"/>
              <w:right w:val="single" w:sz="5" w:space="0" w:color="000000"/>
            </w:tcBorders>
          </w:tcPr>
          <w:p w:rsidR="00392087" w:rsidRPr="00C87EA3" w:rsidRDefault="007E0EA2"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B3B3B"/>
                <w:sz w:val="20"/>
              </w:rPr>
              <w:t>EXÉCUTION</w:t>
            </w:r>
          </w:p>
        </w:tc>
      </w:tr>
      <w:tr w:rsidR="00392087" w:rsidRPr="00C87EA3" w:rsidTr="007E0EA2">
        <w:trPr>
          <w:cantSplit/>
        </w:trPr>
        <w:tc>
          <w:tcPr>
            <w:tcW w:w="6558" w:type="dxa"/>
            <w:tcBorders>
              <w:top w:val="single" w:sz="5" w:space="0" w:color="000000"/>
              <w:left w:val="single" w:sz="5" w:space="0" w:color="000000"/>
              <w:bottom w:val="single" w:sz="7" w:space="0" w:color="000000"/>
              <w:right w:val="single" w:sz="7" w:space="0" w:color="000000"/>
            </w:tcBorders>
          </w:tcPr>
          <w:p w:rsidR="00392087" w:rsidRPr="00C87EA3" w:rsidRDefault="00DC1AE9" w:rsidP="00C87EA3">
            <w:pPr>
              <w:widowControl/>
              <w:spacing w:after="0" w:line="226" w:lineRule="exact"/>
              <w:ind w:left="86" w:right="-14"/>
              <w:rPr>
                <w:rFonts w:ascii="Times New Roman" w:eastAsia="Times New Roman" w:hAnsi="Times New Roman" w:cs="Times New Roman"/>
                <w:sz w:val="20"/>
                <w:szCs w:val="18"/>
              </w:rPr>
            </w:pPr>
            <w:r>
              <w:rPr>
                <w:rFonts w:ascii="Times New Roman" w:hAnsi="Times New Roman"/>
                <w:color w:val="3B3B3B"/>
                <w:sz w:val="20"/>
              </w:rPr>
              <w:t xml:space="preserve">Le </w:t>
            </w:r>
            <w:r w:rsidR="00424B2F">
              <w:rPr>
                <w:rFonts w:ascii="Times New Roman" w:hAnsi="Times New Roman"/>
                <w:color w:val="3B3B3B"/>
                <w:sz w:val="20"/>
              </w:rPr>
              <w:t>Comité administratif</w:t>
            </w:r>
            <w:r>
              <w:rPr>
                <w:rFonts w:ascii="Times New Roman" w:hAnsi="Times New Roman"/>
                <w:color w:val="3B3B3B"/>
                <w:sz w:val="20"/>
              </w:rPr>
              <w:t xml:space="preserve"> devra préparer une proposition qui inclura :</w:t>
            </w:r>
          </w:p>
          <w:p w:rsidR="00392087" w:rsidRPr="00C87EA3" w:rsidRDefault="00DC1AE9" w:rsidP="00C87EA3">
            <w:pPr>
              <w:widowControl/>
              <w:spacing w:after="240" w:line="226" w:lineRule="exact"/>
              <w:ind w:left="86" w:right="-14"/>
              <w:rPr>
                <w:rFonts w:ascii="Times New Roman" w:eastAsia="Times New Roman" w:hAnsi="Times New Roman" w:cs="Times New Roman"/>
                <w:sz w:val="20"/>
                <w:szCs w:val="18"/>
              </w:rPr>
            </w:pPr>
            <w:r>
              <w:rPr>
                <w:rFonts w:ascii="Times New Roman" w:hAnsi="Times New Roman"/>
                <w:color w:val="3B3B3B"/>
                <w:sz w:val="20"/>
              </w:rPr>
              <w:t xml:space="preserve">a. </w:t>
            </w:r>
            <w:r>
              <w:tab/>
            </w:r>
            <w:r>
              <w:rPr>
                <w:rFonts w:ascii="Times New Roman" w:hAnsi="Times New Roman"/>
                <w:color w:val="3B3B3B"/>
                <w:sz w:val="20"/>
              </w:rPr>
              <w:t>Des idées de cadeau (</w:t>
            </w:r>
            <w:r w:rsidR="00BB3E65">
              <w:rPr>
                <w:rFonts w:ascii="Times New Roman" w:hAnsi="Times New Roman"/>
                <w:color w:val="3B3B3B"/>
                <w:sz w:val="20"/>
              </w:rPr>
              <w:t xml:space="preserve">au nombre de 3, </w:t>
            </w:r>
            <w:r>
              <w:rPr>
                <w:rFonts w:ascii="Times New Roman" w:hAnsi="Times New Roman"/>
                <w:color w:val="3B3B3B"/>
                <w:sz w:val="20"/>
              </w:rPr>
              <w:t>pour l</w:t>
            </w:r>
            <w:r w:rsidR="00CF456A">
              <w:rPr>
                <w:rFonts w:ascii="Times New Roman" w:hAnsi="Times New Roman"/>
                <w:color w:val="3B3B3B"/>
                <w:sz w:val="20"/>
              </w:rPr>
              <w:t>es</w:t>
            </w:r>
            <w:r>
              <w:rPr>
                <w:rFonts w:ascii="Times New Roman" w:hAnsi="Times New Roman"/>
                <w:color w:val="3B3B3B"/>
                <w:sz w:val="20"/>
              </w:rPr>
              <w:t xml:space="preserve"> 7</w:t>
            </w:r>
            <w:r>
              <w:rPr>
                <w:rFonts w:ascii="Times New Roman" w:hAnsi="Times New Roman"/>
                <w:color w:val="3B3B3B"/>
                <w:sz w:val="20"/>
                <w:vertAlign w:val="superscript"/>
              </w:rPr>
              <w:t>e</w:t>
            </w:r>
            <w:r>
              <w:rPr>
                <w:rFonts w:ascii="Times New Roman" w:hAnsi="Times New Roman"/>
                <w:color w:val="3B3B3B"/>
                <w:sz w:val="20"/>
              </w:rPr>
              <w:t>, 14</w:t>
            </w:r>
            <w:r>
              <w:rPr>
                <w:rFonts w:ascii="Times New Roman" w:hAnsi="Times New Roman"/>
                <w:color w:val="3B3B3B"/>
                <w:sz w:val="20"/>
                <w:vertAlign w:val="superscript"/>
              </w:rPr>
              <w:t>e</w:t>
            </w:r>
            <w:r>
              <w:rPr>
                <w:rFonts w:ascii="Times New Roman" w:hAnsi="Times New Roman"/>
                <w:color w:val="3B3B3B"/>
                <w:sz w:val="20"/>
              </w:rPr>
              <w:t xml:space="preserve"> et 20</w:t>
            </w:r>
            <w:r>
              <w:rPr>
                <w:rFonts w:ascii="Times New Roman" w:hAnsi="Times New Roman"/>
                <w:color w:val="3B3B3B"/>
                <w:sz w:val="20"/>
                <w:vertAlign w:val="superscript"/>
              </w:rPr>
              <w:t>e</w:t>
            </w:r>
            <w:r>
              <w:rPr>
                <w:rFonts w:ascii="Times New Roman" w:hAnsi="Times New Roman"/>
                <w:color w:val="3B3B3B"/>
                <w:sz w:val="20"/>
              </w:rPr>
              <w:t xml:space="preserve"> année</w:t>
            </w:r>
            <w:r w:rsidR="00CF456A">
              <w:rPr>
                <w:rFonts w:ascii="Times New Roman" w:hAnsi="Times New Roman"/>
                <w:color w:val="3B3B3B"/>
                <w:sz w:val="20"/>
              </w:rPr>
              <w:t>s</w:t>
            </w:r>
            <w:r>
              <w:rPr>
                <w:rFonts w:ascii="Times New Roman" w:hAnsi="Times New Roman"/>
                <w:color w:val="3B3B3B"/>
                <w:sz w:val="20"/>
              </w:rPr>
              <w:t xml:space="preserve"> de service).</w:t>
            </w:r>
          </w:p>
          <w:p w:rsidR="00392087" w:rsidRPr="00C87EA3" w:rsidRDefault="003D7C0E" w:rsidP="00C87EA3">
            <w:pPr>
              <w:widowControl/>
              <w:spacing w:after="240" w:line="226" w:lineRule="exact"/>
              <w:ind w:left="806" w:right="-14"/>
              <w:rPr>
                <w:rFonts w:ascii="Times New Roman" w:eastAsia="Times New Roman" w:hAnsi="Times New Roman" w:cs="Times New Roman"/>
                <w:sz w:val="20"/>
                <w:szCs w:val="19"/>
              </w:rPr>
            </w:pPr>
            <w:r>
              <w:rPr>
                <w:rFonts w:ascii="Times New Roman" w:hAnsi="Times New Roman"/>
                <w:i/>
                <w:color w:val="3B3B3B"/>
                <w:sz w:val="20"/>
              </w:rPr>
              <w:t>Note</w:t>
            </w:r>
            <w:r w:rsidR="00DC1AE9">
              <w:rPr>
                <w:rFonts w:ascii="Times New Roman" w:hAnsi="Times New Roman"/>
                <w:i/>
                <w:color w:val="3B3B3B"/>
                <w:sz w:val="20"/>
              </w:rPr>
              <w:t> : Les cadeaux doivent être achetés par l</w:t>
            </w:r>
            <w:r w:rsidR="006D7EE4">
              <w:rPr>
                <w:rFonts w:ascii="Times New Roman" w:hAnsi="Times New Roman"/>
                <w:i/>
                <w:color w:val="3B3B3B"/>
                <w:sz w:val="20"/>
              </w:rPr>
              <w:t>’</w:t>
            </w:r>
            <w:r w:rsidR="00DC1AE9">
              <w:rPr>
                <w:rFonts w:ascii="Times New Roman" w:hAnsi="Times New Roman"/>
                <w:i/>
                <w:color w:val="3B3B3B"/>
                <w:sz w:val="20"/>
              </w:rPr>
              <w:t xml:space="preserve">intermédiaire de GCKS, mais ils ne doivent pas être </w:t>
            </w:r>
            <w:r w:rsidR="00CF456A">
              <w:rPr>
                <w:rFonts w:ascii="Times New Roman" w:hAnsi="Times New Roman"/>
                <w:i/>
                <w:color w:val="3B3B3B"/>
                <w:sz w:val="20"/>
              </w:rPr>
              <w:t>vendus à l</w:t>
            </w:r>
            <w:r w:rsidR="006D7EE4">
              <w:rPr>
                <w:rFonts w:ascii="Times New Roman" w:hAnsi="Times New Roman"/>
                <w:i/>
                <w:color w:val="3B3B3B"/>
                <w:sz w:val="20"/>
              </w:rPr>
              <w:t>’</w:t>
            </w:r>
            <w:r w:rsidR="00CF456A">
              <w:rPr>
                <w:rFonts w:ascii="Times New Roman" w:hAnsi="Times New Roman"/>
                <w:i/>
                <w:color w:val="3B3B3B"/>
                <w:sz w:val="20"/>
              </w:rPr>
              <w:t>ensemble des</w:t>
            </w:r>
            <w:r w:rsidR="00DC1AE9">
              <w:rPr>
                <w:rFonts w:ascii="Times New Roman" w:hAnsi="Times New Roman"/>
                <w:i/>
                <w:color w:val="3B3B3B"/>
                <w:sz w:val="20"/>
              </w:rPr>
              <w:t xml:space="preserve"> membres.</w:t>
            </w:r>
          </w:p>
          <w:p w:rsidR="00392087" w:rsidRPr="00C87EA3" w:rsidRDefault="00DC1AE9" w:rsidP="00C87EA3">
            <w:pPr>
              <w:widowControl/>
              <w:spacing w:after="0" w:line="226" w:lineRule="exact"/>
              <w:ind w:left="86" w:right="-14"/>
              <w:rPr>
                <w:rFonts w:ascii="Times New Roman" w:eastAsia="Times New Roman" w:hAnsi="Times New Roman" w:cs="Times New Roman"/>
                <w:sz w:val="20"/>
                <w:szCs w:val="18"/>
              </w:rPr>
            </w:pPr>
            <w:r>
              <w:rPr>
                <w:rFonts w:ascii="Times New Roman" w:hAnsi="Times New Roman"/>
                <w:color w:val="3B3B3B"/>
                <w:sz w:val="20"/>
              </w:rPr>
              <w:t xml:space="preserve">b. </w:t>
            </w:r>
            <w:r>
              <w:tab/>
            </w:r>
            <w:r>
              <w:rPr>
                <w:rFonts w:ascii="Times New Roman" w:hAnsi="Times New Roman"/>
                <w:color w:val="3B3B3B"/>
                <w:sz w:val="20"/>
              </w:rPr>
              <w:t>Coûts;</w:t>
            </w:r>
          </w:p>
          <w:p w:rsidR="007E0EA2" w:rsidRPr="00C87EA3" w:rsidRDefault="00DC1AE9" w:rsidP="00C87EA3">
            <w:pPr>
              <w:widowControl/>
              <w:spacing w:after="0" w:line="226" w:lineRule="exact"/>
              <w:ind w:left="86" w:right="-14"/>
              <w:rPr>
                <w:rFonts w:ascii="Times New Roman" w:eastAsia="Times New Roman" w:hAnsi="Times New Roman" w:cs="Times New Roman"/>
                <w:color w:val="3B3B3B"/>
                <w:sz w:val="20"/>
                <w:szCs w:val="18"/>
              </w:rPr>
            </w:pPr>
            <w:r>
              <w:rPr>
                <w:rFonts w:ascii="Times New Roman" w:hAnsi="Times New Roman"/>
                <w:color w:val="3B3B3B"/>
                <w:sz w:val="20"/>
              </w:rPr>
              <w:t xml:space="preserve">c. </w:t>
            </w:r>
            <w:r>
              <w:tab/>
            </w:r>
            <w:r>
              <w:rPr>
                <w:rFonts w:ascii="Times New Roman" w:hAnsi="Times New Roman"/>
                <w:color w:val="3B3B3B"/>
                <w:sz w:val="20"/>
              </w:rPr>
              <w:t>Problèmes et questions de mise en œuvre;</w:t>
            </w:r>
          </w:p>
          <w:p w:rsidR="00392087" w:rsidRPr="00C87EA3" w:rsidRDefault="00DC1AE9" w:rsidP="00CF456A">
            <w:pPr>
              <w:widowControl/>
              <w:spacing w:after="0" w:line="226" w:lineRule="exact"/>
              <w:ind w:left="86" w:right="-14"/>
              <w:rPr>
                <w:rFonts w:ascii="Times New Roman" w:eastAsia="Times New Roman" w:hAnsi="Times New Roman" w:cs="Times New Roman"/>
                <w:sz w:val="20"/>
                <w:szCs w:val="18"/>
              </w:rPr>
            </w:pPr>
            <w:r>
              <w:rPr>
                <w:rFonts w:ascii="Times New Roman" w:hAnsi="Times New Roman"/>
                <w:color w:val="3B3B3B"/>
                <w:sz w:val="20"/>
              </w:rPr>
              <w:t xml:space="preserve">d. </w:t>
            </w:r>
            <w:r>
              <w:tab/>
            </w:r>
            <w:r>
              <w:rPr>
                <w:rFonts w:ascii="Times New Roman" w:hAnsi="Times New Roman"/>
                <w:color w:val="3B3B3B"/>
                <w:sz w:val="20"/>
              </w:rPr>
              <w:t>Modification</w:t>
            </w:r>
            <w:r w:rsidR="00CF456A">
              <w:rPr>
                <w:rFonts w:ascii="Times New Roman" w:hAnsi="Times New Roman"/>
                <w:color w:val="3B3B3B"/>
                <w:sz w:val="20"/>
              </w:rPr>
              <w:t xml:space="preserve"> des Statuts</w:t>
            </w:r>
            <w:r>
              <w:rPr>
                <w:rFonts w:ascii="Times New Roman" w:hAnsi="Times New Roman"/>
                <w:color w:val="3B3B3B"/>
                <w:sz w:val="20"/>
              </w:rPr>
              <w:t>.</w:t>
            </w:r>
          </w:p>
        </w:tc>
        <w:tc>
          <w:tcPr>
            <w:tcW w:w="1869" w:type="dxa"/>
            <w:tcBorders>
              <w:top w:val="single" w:sz="5" w:space="0" w:color="000000"/>
              <w:left w:val="single" w:sz="7" w:space="0" w:color="000000"/>
              <w:bottom w:val="single" w:sz="5" w:space="0" w:color="000000"/>
              <w:right w:val="single" w:sz="5" w:space="0" w:color="000000"/>
            </w:tcBorders>
            <w:vAlign w:val="center"/>
          </w:tcPr>
          <w:p w:rsidR="00392087" w:rsidRPr="00C87EA3" w:rsidRDefault="00424B2F" w:rsidP="00C87EA3">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B3B3B"/>
                <w:sz w:val="20"/>
              </w:rPr>
              <w:t>Comité administratif</w:t>
            </w:r>
          </w:p>
        </w:tc>
      </w:tr>
    </w:tbl>
    <w:p w:rsidR="00392087" w:rsidRPr="00C87EA3" w:rsidRDefault="00392087" w:rsidP="00C87EA3">
      <w:pPr>
        <w:widowControl/>
        <w:spacing w:after="0" w:line="240" w:lineRule="auto"/>
        <w:rPr>
          <w:rFonts w:ascii="Times New Roman" w:hAnsi="Times New Roman" w:cs="Times New Roman"/>
          <w:sz w:val="20"/>
          <w:szCs w:val="16"/>
        </w:rPr>
      </w:pP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B3B3B"/>
          <w:sz w:val="20"/>
        </w:rPr>
        <w:t xml:space="preserve">25. </w:t>
      </w:r>
      <w:r>
        <w:tab/>
      </w:r>
      <w:r>
        <w:rPr>
          <w:rFonts w:ascii="Times New Roman" w:hAnsi="Times New Roman"/>
          <w:color w:val="3B3B3B"/>
          <w:sz w:val="20"/>
          <w:u w:val="single" w:color="000000"/>
        </w:rPr>
        <w:t>Calendrier du GEM</w:t>
      </w:r>
      <w:r>
        <w:rPr>
          <w:rFonts w:ascii="Times New Roman" w:hAnsi="Times New Roman"/>
          <w:color w:val="3B3B3B"/>
          <w:sz w:val="20"/>
        </w:rPr>
        <w:t>. Le Conseil d</w:t>
      </w:r>
      <w:r w:rsidR="006D7EE4">
        <w:rPr>
          <w:rFonts w:ascii="Times New Roman" w:hAnsi="Times New Roman"/>
          <w:color w:val="3B3B3B"/>
          <w:sz w:val="20"/>
        </w:rPr>
        <w:t>’</w:t>
      </w:r>
      <w:r>
        <w:rPr>
          <w:rFonts w:ascii="Times New Roman" w:hAnsi="Times New Roman"/>
          <w:color w:val="3B3B3B"/>
          <w:sz w:val="20"/>
        </w:rPr>
        <w:t>administration discute du calendrier et de la possibilité de l</w:t>
      </w:r>
      <w:r w:rsidR="006D7EE4">
        <w:rPr>
          <w:rFonts w:ascii="Times New Roman" w:hAnsi="Times New Roman"/>
          <w:color w:val="3B3B3B"/>
          <w:sz w:val="20"/>
        </w:rPr>
        <w:t>’</w:t>
      </w:r>
      <w:r>
        <w:rPr>
          <w:rFonts w:ascii="Times New Roman" w:hAnsi="Times New Roman"/>
          <w:color w:val="3B3B3B"/>
          <w:sz w:val="20"/>
        </w:rPr>
        <w:t>offrir à nouveau. L</w:t>
      </w:r>
      <w:r w:rsidR="006D7EE4">
        <w:rPr>
          <w:rFonts w:ascii="Times New Roman" w:hAnsi="Times New Roman"/>
          <w:color w:val="3B3B3B"/>
          <w:sz w:val="20"/>
        </w:rPr>
        <w:t>’</w:t>
      </w:r>
      <w:r>
        <w:rPr>
          <w:rFonts w:ascii="Times New Roman" w:hAnsi="Times New Roman"/>
          <w:color w:val="3B3B3B"/>
          <w:sz w:val="20"/>
        </w:rPr>
        <w:t>option de créer un calendrier comme par le passé n</w:t>
      </w:r>
      <w:r w:rsidR="006D7EE4">
        <w:rPr>
          <w:rFonts w:ascii="Times New Roman" w:hAnsi="Times New Roman"/>
          <w:color w:val="3B3B3B"/>
          <w:sz w:val="20"/>
        </w:rPr>
        <w:t>’</w:t>
      </w:r>
      <w:r>
        <w:rPr>
          <w:rFonts w:ascii="Times New Roman" w:hAnsi="Times New Roman"/>
          <w:color w:val="3B3B3B"/>
          <w:sz w:val="20"/>
        </w:rPr>
        <w:t>est plus financièrement faisable.</w:t>
      </w:r>
    </w:p>
    <w:tbl>
      <w:tblPr>
        <w:tblW w:w="0" w:type="auto"/>
        <w:tblLayout w:type="fixed"/>
        <w:tblCellMar>
          <w:left w:w="0" w:type="dxa"/>
          <w:right w:w="0" w:type="dxa"/>
        </w:tblCellMar>
        <w:tblLook w:val="01E0" w:firstRow="1" w:lastRow="1" w:firstColumn="1" w:lastColumn="1" w:noHBand="0" w:noVBand="0"/>
      </w:tblPr>
      <w:tblGrid>
        <w:gridCol w:w="6588"/>
        <w:gridCol w:w="1848"/>
      </w:tblGrid>
      <w:tr w:rsidR="007E0EA2" w:rsidRPr="00C87EA3" w:rsidTr="007E0EA2">
        <w:trPr>
          <w:cantSplit/>
        </w:trPr>
        <w:tc>
          <w:tcPr>
            <w:tcW w:w="6588" w:type="dxa"/>
            <w:tcBorders>
              <w:top w:val="single" w:sz="5" w:space="0" w:color="000000"/>
              <w:left w:val="single" w:sz="5" w:space="0" w:color="000000"/>
              <w:bottom w:val="single" w:sz="5" w:space="0" w:color="000000"/>
              <w:right w:val="single" w:sz="7" w:space="0" w:color="000000"/>
            </w:tcBorders>
          </w:tcPr>
          <w:p w:rsidR="007E0EA2" w:rsidRPr="00C87EA3" w:rsidRDefault="007E0EA2" w:rsidP="00C87EA3">
            <w:pPr>
              <w:keepNext/>
              <w:widowControl/>
              <w:spacing w:after="0" w:line="218" w:lineRule="exact"/>
              <w:ind w:left="2779" w:right="2736"/>
              <w:jc w:val="center"/>
              <w:rPr>
                <w:rFonts w:ascii="Times New Roman" w:eastAsia="Times New Roman" w:hAnsi="Times New Roman" w:cs="Times New Roman"/>
                <w:sz w:val="20"/>
                <w:szCs w:val="20"/>
              </w:rPr>
            </w:pPr>
            <w:r>
              <w:rPr>
                <w:rFonts w:ascii="Times New Roman" w:hAnsi="Times New Roman"/>
                <w:color w:val="383838"/>
                <w:sz w:val="20"/>
              </w:rPr>
              <w:lastRenderedPageBreak/>
              <w:t>DÉCISION</w:t>
            </w:r>
          </w:p>
        </w:tc>
        <w:tc>
          <w:tcPr>
            <w:tcW w:w="1848" w:type="dxa"/>
            <w:tcBorders>
              <w:top w:val="single" w:sz="5" w:space="0" w:color="000000"/>
              <w:left w:val="single" w:sz="7" w:space="0" w:color="000000"/>
              <w:bottom w:val="single" w:sz="5" w:space="0" w:color="000000"/>
              <w:right w:val="single" w:sz="7" w:space="0" w:color="000000"/>
            </w:tcBorders>
          </w:tcPr>
          <w:p w:rsidR="007E0EA2" w:rsidRPr="00C87EA3" w:rsidRDefault="007E0EA2" w:rsidP="00C87EA3">
            <w:pPr>
              <w:widowControl/>
              <w:spacing w:after="0" w:line="218" w:lineRule="exact"/>
              <w:ind w:left="530" w:right="-20"/>
              <w:rPr>
                <w:rFonts w:ascii="Times New Roman" w:eastAsia="Times New Roman" w:hAnsi="Times New Roman" w:cs="Times New Roman"/>
                <w:sz w:val="20"/>
                <w:szCs w:val="20"/>
              </w:rPr>
            </w:pPr>
            <w:r>
              <w:rPr>
                <w:rFonts w:ascii="Times New Roman" w:hAnsi="Times New Roman"/>
                <w:color w:val="383838"/>
                <w:sz w:val="20"/>
              </w:rPr>
              <w:t>EXÉCUTION</w:t>
            </w:r>
          </w:p>
        </w:tc>
      </w:tr>
      <w:tr w:rsidR="007E0EA2" w:rsidRPr="00C87EA3" w:rsidTr="007E0EA2">
        <w:trPr>
          <w:cantSplit/>
        </w:trPr>
        <w:tc>
          <w:tcPr>
            <w:tcW w:w="6588" w:type="dxa"/>
            <w:tcBorders>
              <w:top w:val="single" w:sz="5" w:space="0" w:color="000000"/>
              <w:left w:val="single" w:sz="5" w:space="0" w:color="000000"/>
              <w:bottom w:val="single" w:sz="7" w:space="0" w:color="000000"/>
              <w:right w:val="single" w:sz="7" w:space="0" w:color="000000"/>
            </w:tcBorders>
          </w:tcPr>
          <w:p w:rsidR="007E0EA2" w:rsidRPr="00C87EA3" w:rsidRDefault="007E0EA2" w:rsidP="00C87EA3">
            <w:pPr>
              <w:widowControl/>
              <w:spacing w:after="0" w:line="226" w:lineRule="exact"/>
              <w:ind w:left="86" w:right="-14"/>
              <w:rPr>
                <w:rFonts w:ascii="Times New Roman" w:eastAsia="Times New Roman" w:hAnsi="Times New Roman" w:cs="Times New Roman"/>
                <w:sz w:val="20"/>
                <w:szCs w:val="20"/>
              </w:rPr>
            </w:pPr>
            <w:r>
              <w:rPr>
                <w:rFonts w:ascii="Times New Roman" w:hAnsi="Times New Roman"/>
                <w:color w:val="3B3B3B"/>
                <w:sz w:val="18"/>
              </w:rPr>
              <w:t xml:space="preserve">Le personnel de </w:t>
            </w:r>
            <w:r w:rsidR="00BD008A">
              <w:rPr>
                <w:rFonts w:ascii="Times New Roman" w:hAnsi="Times New Roman"/>
                <w:color w:val="3B3B3B"/>
                <w:sz w:val="18"/>
              </w:rPr>
              <w:t xml:space="preserve">la </w:t>
            </w:r>
            <w:r>
              <w:rPr>
                <w:rFonts w:ascii="Times New Roman" w:hAnsi="Times New Roman"/>
                <w:color w:val="3B3B3B"/>
                <w:sz w:val="18"/>
              </w:rPr>
              <w:t>Branche examinera les options électroniques en ligne.</w:t>
            </w:r>
          </w:p>
        </w:tc>
        <w:tc>
          <w:tcPr>
            <w:tcW w:w="1848" w:type="dxa"/>
            <w:tcBorders>
              <w:top w:val="single" w:sz="5" w:space="0" w:color="000000"/>
              <w:left w:val="single" w:sz="7" w:space="0" w:color="000000"/>
              <w:bottom w:val="single" w:sz="7" w:space="0" w:color="000000"/>
              <w:right w:val="single" w:sz="7" w:space="0" w:color="000000"/>
            </w:tcBorders>
            <w:vAlign w:val="center"/>
          </w:tcPr>
          <w:p w:rsidR="007E0EA2" w:rsidRPr="00C87EA3" w:rsidRDefault="007E0EA2" w:rsidP="00C87EA3">
            <w:pPr>
              <w:widowControl/>
              <w:spacing w:after="0" w:line="240" w:lineRule="auto"/>
              <w:ind w:right="-14"/>
              <w:jc w:val="center"/>
              <w:rPr>
                <w:rFonts w:ascii="Times New Roman" w:eastAsia="Times New Roman" w:hAnsi="Times New Roman" w:cs="Times New Roman"/>
                <w:sz w:val="20"/>
                <w:szCs w:val="20"/>
              </w:rPr>
            </w:pPr>
            <w:r>
              <w:rPr>
                <w:rFonts w:ascii="Times New Roman" w:hAnsi="Times New Roman"/>
                <w:color w:val="383838"/>
                <w:sz w:val="20"/>
              </w:rPr>
              <w:t>Personnel de la Branche</w:t>
            </w:r>
          </w:p>
        </w:tc>
      </w:tr>
    </w:tbl>
    <w:p w:rsidR="007E0EA2" w:rsidRPr="00C87EA3" w:rsidRDefault="007E0EA2" w:rsidP="00C87EA3">
      <w:pPr>
        <w:widowControl/>
        <w:spacing w:after="0" w:line="240" w:lineRule="auto"/>
        <w:rPr>
          <w:rFonts w:ascii="Times New Roman" w:hAnsi="Times New Roman" w:cs="Times New Roman"/>
          <w:sz w:val="20"/>
          <w:szCs w:val="20"/>
        </w:rPr>
      </w:pP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B3B3B"/>
          <w:sz w:val="20"/>
        </w:rPr>
        <w:t xml:space="preserve">26. </w:t>
      </w:r>
      <w:r>
        <w:tab/>
      </w:r>
      <w:r>
        <w:rPr>
          <w:rFonts w:ascii="Times New Roman" w:hAnsi="Times New Roman"/>
          <w:color w:val="3B3B3B"/>
          <w:sz w:val="20"/>
          <w:u w:val="single" w:color="000000"/>
        </w:rPr>
        <w:t>Financement de la formation par l</w:t>
      </w:r>
      <w:r w:rsidR="006D7EE4">
        <w:rPr>
          <w:rFonts w:ascii="Times New Roman" w:hAnsi="Times New Roman"/>
          <w:color w:val="3B3B3B"/>
          <w:sz w:val="20"/>
          <w:u w:val="single" w:color="000000"/>
        </w:rPr>
        <w:t>’</w:t>
      </w:r>
      <w:r>
        <w:rPr>
          <w:rFonts w:ascii="Times New Roman" w:hAnsi="Times New Roman"/>
          <w:color w:val="3B3B3B"/>
          <w:sz w:val="20"/>
          <w:u w:val="single" w:color="000000"/>
        </w:rPr>
        <w:t>aventure</w:t>
      </w:r>
      <w:r>
        <w:rPr>
          <w:rFonts w:ascii="Times New Roman" w:hAnsi="Times New Roman"/>
          <w:color w:val="3B3B3B"/>
          <w:sz w:val="20"/>
        </w:rPr>
        <w:t>. Le Conseil d</w:t>
      </w:r>
      <w:r w:rsidR="006D7EE4">
        <w:rPr>
          <w:rFonts w:ascii="Times New Roman" w:hAnsi="Times New Roman"/>
          <w:color w:val="3B3B3B"/>
          <w:sz w:val="20"/>
        </w:rPr>
        <w:t>’</w:t>
      </w:r>
      <w:r>
        <w:rPr>
          <w:rFonts w:ascii="Times New Roman" w:hAnsi="Times New Roman"/>
          <w:color w:val="3B3B3B"/>
          <w:sz w:val="20"/>
        </w:rPr>
        <w:t>administration a discuté de cette suggestion et croit que cela serait coûteux pour le Fonds à l</w:t>
      </w:r>
      <w:r w:rsidR="006D7EE4">
        <w:rPr>
          <w:rFonts w:ascii="Times New Roman" w:hAnsi="Times New Roman"/>
          <w:color w:val="3B3B3B"/>
          <w:sz w:val="20"/>
        </w:rPr>
        <w:t>’</w:t>
      </w:r>
      <w:r>
        <w:rPr>
          <w:rFonts w:ascii="Times New Roman" w:hAnsi="Times New Roman"/>
          <w:color w:val="3B3B3B"/>
          <w:sz w:val="20"/>
        </w:rPr>
        <w:t>heure actuelle.</w:t>
      </w: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B3B3B"/>
          <w:sz w:val="20"/>
        </w:rPr>
        <w:t xml:space="preserve">27. </w:t>
      </w:r>
      <w:r>
        <w:tab/>
      </w:r>
      <w:r>
        <w:rPr>
          <w:rFonts w:ascii="Times New Roman" w:hAnsi="Times New Roman"/>
          <w:color w:val="3B3B3B"/>
          <w:sz w:val="20"/>
          <w:u w:val="single"/>
        </w:rPr>
        <w:t>Financement d</w:t>
      </w:r>
      <w:r w:rsidR="006D7EE4">
        <w:rPr>
          <w:rFonts w:ascii="Times New Roman" w:hAnsi="Times New Roman"/>
          <w:color w:val="3B3B3B"/>
          <w:sz w:val="20"/>
          <w:u w:val="single"/>
        </w:rPr>
        <w:t>’</w:t>
      </w:r>
      <w:r>
        <w:rPr>
          <w:rFonts w:ascii="Times New Roman" w:hAnsi="Times New Roman"/>
          <w:color w:val="3B3B3B"/>
          <w:sz w:val="20"/>
          <w:u w:val="single"/>
        </w:rPr>
        <w:t>activités de cohésion</w:t>
      </w:r>
      <w:r>
        <w:rPr>
          <w:rFonts w:ascii="Times New Roman" w:hAnsi="Times New Roman"/>
          <w:color w:val="3B3B3B"/>
          <w:sz w:val="20"/>
        </w:rPr>
        <w:t>. Le Conseil d</w:t>
      </w:r>
      <w:r w:rsidR="006D7EE4">
        <w:rPr>
          <w:rFonts w:ascii="Times New Roman" w:hAnsi="Times New Roman"/>
          <w:color w:val="3B3B3B"/>
          <w:sz w:val="20"/>
        </w:rPr>
        <w:t>’</w:t>
      </w:r>
      <w:r>
        <w:rPr>
          <w:rFonts w:ascii="Times New Roman" w:hAnsi="Times New Roman"/>
          <w:color w:val="3B3B3B"/>
          <w:sz w:val="20"/>
        </w:rPr>
        <w:t>administration discute de cette option et consent à l</w:t>
      </w:r>
      <w:r w:rsidR="006D7EE4">
        <w:rPr>
          <w:rFonts w:ascii="Times New Roman" w:hAnsi="Times New Roman"/>
          <w:color w:val="3B3B3B"/>
          <w:sz w:val="20"/>
        </w:rPr>
        <w:t>’</w:t>
      </w:r>
      <w:r>
        <w:rPr>
          <w:rFonts w:ascii="Times New Roman" w:hAnsi="Times New Roman"/>
          <w:color w:val="3B3B3B"/>
          <w:sz w:val="20"/>
        </w:rPr>
        <w:t xml:space="preserve">examiner de façon plus détaillée. La suggestion est de subventionner </w:t>
      </w:r>
      <w:r w:rsidR="00BE723C">
        <w:rPr>
          <w:rFonts w:ascii="Times New Roman" w:hAnsi="Times New Roman"/>
          <w:color w:val="3B3B3B"/>
          <w:sz w:val="20"/>
        </w:rPr>
        <w:t>une</w:t>
      </w:r>
      <w:r>
        <w:rPr>
          <w:rFonts w:ascii="Times New Roman" w:hAnsi="Times New Roman"/>
          <w:color w:val="3B3B3B"/>
          <w:sz w:val="20"/>
        </w:rPr>
        <w:t xml:space="preserve"> activité de renforcement de la cohésion dans chaque secteur en accordant un montant de 200 $ </w:t>
      </w:r>
      <w:r w:rsidR="0050290D">
        <w:rPr>
          <w:rFonts w:ascii="Times New Roman" w:hAnsi="Times New Roman"/>
          <w:color w:val="3B3B3B"/>
          <w:sz w:val="20"/>
        </w:rPr>
        <w:t>(</w:t>
      </w:r>
      <w:r>
        <w:rPr>
          <w:rFonts w:ascii="Times New Roman" w:hAnsi="Times New Roman"/>
          <w:color w:val="3B3B3B"/>
          <w:sz w:val="20"/>
        </w:rPr>
        <w:t>300 $ pour le SOFT</w:t>
      </w:r>
      <w:r w:rsidR="0050290D">
        <w:rPr>
          <w:rFonts w:ascii="Times New Roman" w:hAnsi="Times New Roman"/>
          <w:color w:val="3B3B3B"/>
          <w:sz w:val="20"/>
        </w:rPr>
        <w:t>)</w:t>
      </w:r>
      <w:r>
        <w:rPr>
          <w:rFonts w:ascii="Times New Roman" w:hAnsi="Times New Roman"/>
          <w:color w:val="3B3B3B"/>
          <w:sz w:val="20"/>
        </w:rPr>
        <w:t>. On demande aux membres d</w:t>
      </w:r>
      <w:r w:rsidR="009D444C">
        <w:rPr>
          <w:rFonts w:ascii="Times New Roman" w:hAnsi="Times New Roman"/>
          <w:color w:val="3B3B3B"/>
          <w:sz w:val="20"/>
        </w:rPr>
        <w:t>u</w:t>
      </w:r>
      <w:r>
        <w:rPr>
          <w:rFonts w:ascii="Times New Roman" w:hAnsi="Times New Roman"/>
          <w:color w:val="3B3B3B"/>
          <w:sz w:val="20"/>
        </w:rPr>
        <w:t xml:space="preserve"> Conseil d</w:t>
      </w:r>
      <w:r w:rsidR="006D7EE4">
        <w:rPr>
          <w:rFonts w:ascii="Times New Roman" w:hAnsi="Times New Roman"/>
          <w:color w:val="3B3B3B"/>
          <w:sz w:val="20"/>
        </w:rPr>
        <w:t>’</w:t>
      </w:r>
      <w:r>
        <w:rPr>
          <w:rFonts w:ascii="Times New Roman" w:hAnsi="Times New Roman"/>
          <w:color w:val="3B3B3B"/>
          <w:sz w:val="20"/>
        </w:rPr>
        <w:t>administration de discuter de la question avec leurs membres et de faire part des commentaires recueillis et des décisions prises à la prochaine réunion.</w:t>
      </w:r>
    </w:p>
    <w:p w:rsidR="00392087" w:rsidRPr="00C87EA3" w:rsidRDefault="00DC1AE9" w:rsidP="00C87EA3">
      <w:pPr>
        <w:keepNext/>
        <w:widowControl/>
        <w:spacing w:after="240" w:line="240" w:lineRule="auto"/>
        <w:rPr>
          <w:rFonts w:ascii="Times New Roman" w:eastAsia="Times New Roman" w:hAnsi="Times New Roman" w:cs="Times New Roman"/>
          <w:sz w:val="20"/>
          <w:szCs w:val="18"/>
          <w:u w:val="single"/>
        </w:rPr>
      </w:pPr>
      <w:r>
        <w:rPr>
          <w:rFonts w:ascii="Times New Roman" w:hAnsi="Times New Roman"/>
          <w:color w:val="3B3B3B"/>
          <w:sz w:val="20"/>
          <w:u w:val="single" w:color="000000"/>
        </w:rPr>
        <w:t xml:space="preserve">PRÉSENTATION </w:t>
      </w:r>
      <w:r w:rsidR="004A15BB">
        <w:rPr>
          <w:rFonts w:ascii="Times New Roman" w:hAnsi="Times New Roman"/>
          <w:color w:val="3B3B3B"/>
          <w:sz w:val="20"/>
          <w:u w:val="single" w:color="000000"/>
        </w:rPr>
        <w:t>SUR LE</w:t>
      </w:r>
      <w:r>
        <w:rPr>
          <w:rFonts w:ascii="Times New Roman" w:hAnsi="Times New Roman"/>
          <w:color w:val="3B3B3B"/>
          <w:sz w:val="20"/>
          <w:u w:val="single" w:color="000000"/>
        </w:rPr>
        <w:t xml:space="preserve"> PATRIMOINE D</w:t>
      </w:r>
      <w:r w:rsidR="004A15BB">
        <w:rPr>
          <w:rFonts w:ascii="Times New Roman" w:hAnsi="Times New Roman"/>
          <w:color w:val="3B3B3B"/>
          <w:sz w:val="20"/>
          <w:u w:val="single" w:color="000000"/>
        </w:rPr>
        <w:t>U</w:t>
      </w:r>
      <w:r>
        <w:rPr>
          <w:rFonts w:ascii="Times New Roman" w:hAnsi="Times New Roman"/>
          <w:color w:val="3B3B3B"/>
          <w:sz w:val="20"/>
          <w:u w:val="single" w:color="000000"/>
        </w:rPr>
        <w:t xml:space="preserve"> GEM</w:t>
      </w:r>
    </w:p>
    <w:p w:rsidR="00392087" w:rsidRPr="00C87EA3" w:rsidRDefault="00DC1AE9" w:rsidP="00C87EA3">
      <w:pPr>
        <w:widowControl/>
        <w:spacing w:after="240" w:line="240" w:lineRule="auto"/>
        <w:rPr>
          <w:rFonts w:ascii="Times New Roman" w:eastAsia="Times New Roman" w:hAnsi="Times New Roman" w:cs="Times New Roman"/>
          <w:sz w:val="20"/>
          <w:szCs w:val="18"/>
        </w:rPr>
      </w:pPr>
      <w:r>
        <w:rPr>
          <w:rFonts w:ascii="Times New Roman" w:hAnsi="Times New Roman"/>
          <w:color w:val="3B3B3B"/>
          <w:sz w:val="20"/>
        </w:rPr>
        <w:t xml:space="preserve">28. </w:t>
      </w:r>
      <w:r>
        <w:tab/>
      </w:r>
      <w:r>
        <w:rPr>
          <w:rFonts w:ascii="Times New Roman" w:hAnsi="Times New Roman"/>
          <w:color w:val="3B3B3B"/>
          <w:sz w:val="20"/>
        </w:rPr>
        <w:t>Le brigadier général (</w:t>
      </w:r>
      <w:r w:rsidR="0095702C">
        <w:rPr>
          <w:rFonts w:ascii="Times New Roman" w:hAnsi="Times New Roman"/>
          <w:color w:val="3B3B3B"/>
          <w:sz w:val="20"/>
        </w:rPr>
        <w:t>retraité</w:t>
      </w:r>
      <w:r>
        <w:rPr>
          <w:rFonts w:ascii="Times New Roman" w:hAnsi="Times New Roman"/>
          <w:color w:val="3B3B3B"/>
          <w:sz w:val="20"/>
        </w:rPr>
        <w:t>) Holt décrit brièvement le Comité du patrimoine du GEM et ses objectifs aux représentants locaux et aux nouveaux membres du Conseil d</w:t>
      </w:r>
      <w:r w:rsidR="006D7EE4">
        <w:rPr>
          <w:rFonts w:ascii="Times New Roman" w:hAnsi="Times New Roman"/>
          <w:color w:val="3B3B3B"/>
          <w:sz w:val="20"/>
        </w:rPr>
        <w:t>’</w:t>
      </w:r>
      <w:r>
        <w:rPr>
          <w:rFonts w:ascii="Times New Roman" w:hAnsi="Times New Roman"/>
          <w:color w:val="3B3B3B"/>
          <w:sz w:val="20"/>
        </w:rPr>
        <w:t>administration. La présentation reprend les sujets traités à l</w:t>
      </w:r>
      <w:r w:rsidR="006D7EE4">
        <w:rPr>
          <w:rFonts w:ascii="Times New Roman" w:hAnsi="Times New Roman"/>
          <w:color w:val="3B3B3B"/>
          <w:sz w:val="20"/>
        </w:rPr>
        <w:t>’</w:t>
      </w:r>
      <w:r>
        <w:rPr>
          <w:rFonts w:ascii="Times New Roman" w:hAnsi="Times New Roman"/>
          <w:color w:val="3B3B3B"/>
          <w:sz w:val="20"/>
        </w:rPr>
        <w:t>occasion de la dernière réunion du Comité du patrimoine du GEM.</w:t>
      </w:r>
    </w:p>
    <w:p w:rsidR="00392087" w:rsidRPr="00DC1AE9" w:rsidRDefault="00DC1AE9" w:rsidP="00C87EA3">
      <w:pPr>
        <w:keepNext/>
        <w:widowControl/>
        <w:spacing w:after="240" w:line="240" w:lineRule="auto"/>
        <w:rPr>
          <w:rFonts w:ascii="Times New Roman" w:eastAsia="Times New Roman" w:hAnsi="Times New Roman" w:cs="Times New Roman"/>
          <w:sz w:val="20"/>
          <w:szCs w:val="18"/>
        </w:rPr>
      </w:pPr>
      <w:r>
        <w:rPr>
          <w:rFonts w:ascii="Times New Roman" w:hAnsi="Times New Roman"/>
          <w:color w:val="3B3B3B"/>
          <w:sz w:val="20"/>
        </w:rPr>
        <w:t xml:space="preserve">29. </w:t>
      </w:r>
      <w:r>
        <w:tab/>
      </w:r>
      <w:r>
        <w:rPr>
          <w:rFonts w:ascii="Times New Roman" w:hAnsi="Times New Roman"/>
          <w:color w:val="3B3B3B"/>
          <w:sz w:val="20"/>
        </w:rPr>
        <w:t xml:space="preserve">Voici les détails sur les initiatives liées au patrimoine et leur </w:t>
      </w:r>
      <w:r w:rsidR="006E1C06">
        <w:rPr>
          <w:rFonts w:ascii="Times New Roman" w:hAnsi="Times New Roman"/>
          <w:color w:val="3B3B3B"/>
          <w:sz w:val="20"/>
        </w:rPr>
        <w:t>état d</w:t>
      </w:r>
      <w:r w:rsidR="006D7EE4">
        <w:rPr>
          <w:rFonts w:ascii="Times New Roman" w:hAnsi="Times New Roman"/>
          <w:color w:val="3B3B3B"/>
          <w:sz w:val="20"/>
        </w:rPr>
        <w:t>’</w:t>
      </w:r>
      <w:r w:rsidR="006E1C06">
        <w:rPr>
          <w:rFonts w:ascii="Times New Roman" w:hAnsi="Times New Roman"/>
          <w:color w:val="3B3B3B"/>
          <w:sz w:val="20"/>
        </w:rPr>
        <w:t>avancement</w:t>
      </w:r>
      <w:r>
        <w:rPr>
          <w:rFonts w:ascii="Times New Roman" w:hAnsi="Times New Roman"/>
          <w:color w:val="3B3B3B"/>
          <w:sz w:val="20"/>
        </w:rPr>
        <w:t> :</w:t>
      </w:r>
    </w:p>
    <w:p w:rsidR="00392087" w:rsidRPr="00DC1AE9" w:rsidRDefault="00DC1AE9" w:rsidP="00C87EA3">
      <w:pPr>
        <w:keepNext/>
        <w:widowControl/>
        <w:spacing w:after="240" w:line="240" w:lineRule="auto"/>
        <w:ind w:left="1440" w:hanging="720"/>
        <w:rPr>
          <w:rFonts w:ascii="Times New Roman" w:eastAsia="Times New Roman" w:hAnsi="Times New Roman" w:cs="Times New Roman"/>
          <w:sz w:val="20"/>
          <w:szCs w:val="18"/>
        </w:rPr>
      </w:pPr>
      <w:r>
        <w:rPr>
          <w:rFonts w:ascii="Times New Roman" w:hAnsi="Times New Roman"/>
          <w:color w:val="3B3B3B"/>
          <w:sz w:val="20"/>
        </w:rPr>
        <w:t xml:space="preserve">a. </w:t>
      </w:r>
      <w:r>
        <w:tab/>
      </w:r>
      <w:r>
        <w:rPr>
          <w:rFonts w:ascii="Times New Roman" w:hAnsi="Times New Roman"/>
          <w:color w:val="3B3B3B"/>
          <w:sz w:val="20"/>
          <w:u w:val="single"/>
        </w:rPr>
        <w:t xml:space="preserve">Initiatives </w:t>
      </w:r>
      <w:r w:rsidR="00A51C18">
        <w:rPr>
          <w:rFonts w:ascii="Times New Roman" w:hAnsi="Times New Roman"/>
          <w:color w:val="3B3B3B"/>
          <w:sz w:val="20"/>
          <w:u w:val="single"/>
        </w:rPr>
        <w:t>de commémoration</w:t>
      </w:r>
      <w:r>
        <w:rPr>
          <w:rFonts w:ascii="Times New Roman" w:hAnsi="Times New Roman"/>
          <w:color w:val="3B3B3B"/>
          <w:sz w:val="20"/>
        </w:rPr>
        <w:t>.</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8"/>
        </w:rPr>
      </w:pPr>
      <w:r>
        <w:rPr>
          <w:rFonts w:ascii="Times New Roman" w:hAnsi="Times New Roman"/>
          <w:color w:val="3B3B3B"/>
          <w:sz w:val="20"/>
        </w:rPr>
        <w:t xml:space="preserve">1) </w:t>
      </w:r>
      <w:r>
        <w:tab/>
      </w:r>
      <w:r>
        <w:rPr>
          <w:rFonts w:ascii="Times New Roman" w:hAnsi="Times New Roman"/>
          <w:color w:val="3B3B3B"/>
          <w:sz w:val="20"/>
          <w:u w:val="single"/>
        </w:rPr>
        <w:t>Monuments du GEM</w:t>
      </w:r>
      <w:r>
        <w:rPr>
          <w:rFonts w:ascii="Times New Roman" w:hAnsi="Times New Roman"/>
          <w:color w:val="3B3B3B"/>
          <w:sz w:val="20"/>
        </w:rPr>
        <w:t>. L</w:t>
      </w:r>
      <w:r w:rsidR="006D7EE4">
        <w:rPr>
          <w:rFonts w:ascii="Times New Roman" w:hAnsi="Times New Roman"/>
          <w:color w:val="3B3B3B"/>
          <w:sz w:val="20"/>
        </w:rPr>
        <w:t>’</w:t>
      </w:r>
      <w:r>
        <w:rPr>
          <w:rFonts w:ascii="Times New Roman" w:hAnsi="Times New Roman"/>
          <w:color w:val="3B3B3B"/>
          <w:sz w:val="20"/>
        </w:rPr>
        <w:t>entretien d</w:t>
      </w:r>
      <w:r w:rsidR="00A51C18">
        <w:rPr>
          <w:rFonts w:ascii="Times New Roman" w:hAnsi="Times New Roman"/>
          <w:color w:val="3B3B3B"/>
          <w:sz w:val="20"/>
        </w:rPr>
        <w:t xml:space="preserve">es grilles commémoratives du </w:t>
      </w:r>
      <w:r>
        <w:rPr>
          <w:rFonts w:ascii="Times New Roman" w:hAnsi="Times New Roman"/>
          <w:color w:val="3B3B3B"/>
          <w:sz w:val="20"/>
        </w:rPr>
        <w:t xml:space="preserve">GEMRC à Kingston (y compris le drapeau, la plaque et les véhicules) est une préoccupation constante pour le </w:t>
      </w:r>
      <w:r>
        <w:rPr>
          <w:rFonts w:ascii="Times New Roman" w:hAnsi="Times New Roman"/>
          <w:color w:val="363636"/>
          <w:sz w:val="20"/>
        </w:rPr>
        <w:t xml:space="preserve">Comité du patrimoine du GEM. Il faudra veiller à son entretien très bientôt. Actuellement, il existe un accord avec le commandant de la </w:t>
      </w:r>
      <w:r w:rsidR="00A51C18">
        <w:rPr>
          <w:rFonts w:ascii="Times New Roman" w:hAnsi="Times New Roman"/>
          <w:color w:val="363636"/>
          <w:sz w:val="20"/>
        </w:rPr>
        <w:t>BFC</w:t>
      </w:r>
      <w:r>
        <w:rPr>
          <w:rFonts w:ascii="Times New Roman" w:hAnsi="Times New Roman"/>
          <w:color w:val="363636"/>
          <w:sz w:val="20"/>
        </w:rPr>
        <w:t xml:space="preserve"> Kingston pour </w:t>
      </w:r>
      <w:r w:rsidR="00A51C18">
        <w:rPr>
          <w:rFonts w:ascii="Times New Roman" w:hAnsi="Times New Roman"/>
          <w:color w:val="363636"/>
          <w:sz w:val="20"/>
        </w:rPr>
        <w:t>assurer l</w:t>
      </w:r>
      <w:r w:rsidR="006D7EE4">
        <w:rPr>
          <w:rFonts w:ascii="Times New Roman" w:hAnsi="Times New Roman"/>
          <w:color w:val="363636"/>
          <w:sz w:val="20"/>
        </w:rPr>
        <w:t>’</w:t>
      </w:r>
      <w:r>
        <w:rPr>
          <w:rFonts w:ascii="Times New Roman" w:hAnsi="Times New Roman"/>
          <w:color w:val="363636"/>
          <w:sz w:val="20"/>
        </w:rPr>
        <w:t>entretien, mais nous devons nous assurer que cet accord sera maintenu après son départ. Il faut clarifier la répartition des responsabilités.</w:t>
      </w:r>
    </w:p>
    <w:p w:rsidR="00392087" w:rsidRPr="00DC1AE9" w:rsidRDefault="00C87EA3"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2) </w:t>
      </w:r>
      <w:r>
        <w:tab/>
      </w:r>
      <w:r>
        <w:rPr>
          <w:rFonts w:ascii="Times New Roman" w:hAnsi="Times New Roman"/>
          <w:color w:val="363636"/>
          <w:sz w:val="20"/>
          <w:u w:val="single" w:color="000000"/>
        </w:rPr>
        <w:t>Apprentis du GEMRC</w:t>
      </w:r>
      <w:r>
        <w:rPr>
          <w:rFonts w:ascii="Times New Roman" w:hAnsi="Times New Roman"/>
          <w:color w:val="363636"/>
          <w:sz w:val="20"/>
        </w:rPr>
        <w:t>. Le Comité de</w:t>
      </w:r>
      <w:r w:rsidR="00A51C18">
        <w:rPr>
          <w:rFonts w:ascii="Times New Roman" w:hAnsi="Times New Roman"/>
          <w:color w:val="363636"/>
          <w:sz w:val="20"/>
        </w:rPr>
        <w:t xml:space="preserve">s retrouvailles </w:t>
      </w:r>
      <w:r>
        <w:rPr>
          <w:rFonts w:ascii="Times New Roman" w:hAnsi="Times New Roman"/>
          <w:color w:val="363636"/>
          <w:sz w:val="20"/>
        </w:rPr>
        <w:t>des apprentis du GEMRC a présenté une demande de financement d</w:t>
      </w:r>
      <w:r w:rsidR="006D7EE4">
        <w:rPr>
          <w:rFonts w:ascii="Times New Roman" w:hAnsi="Times New Roman"/>
          <w:color w:val="363636"/>
          <w:sz w:val="20"/>
        </w:rPr>
        <w:t>’</w:t>
      </w:r>
      <w:r>
        <w:rPr>
          <w:rFonts w:ascii="Times New Roman" w:hAnsi="Times New Roman"/>
          <w:color w:val="363636"/>
          <w:sz w:val="20"/>
        </w:rPr>
        <w:t>un arbre et d</w:t>
      </w:r>
      <w:r w:rsidR="006D7EE4">
        <w:rPr>
          <w:rFonts w:ascii="Times New Roman" w:hAnsi="Times New Roman"/>
          <w:color w:val="363636"/>
          <w:sz w:val="20"/>
        </w:rPr>
        <w:t>’</w:t>
      </w:r>
      <w:r>
        <w:rPr>
          <w:rFonts w:ascii="Times New Roman" w:hAnsi="Times New Roman"/>
          <w:color w:val="363636"/>
          <w:sz w:val="20"/>
        </w:rPr>
        <w:t xml:space="preserve">une plaque de bronze commémoratifs au cimetière </w:t>
      </w:r>
      <w:proofErr w:type="spellStart"/>
      <w:r>
        <w:rPr>
          <w:rFonts w:ascii="Times New Roman" w:hAnsi="Times New Roman"/>
          <w:color w:val="363636"/>
          <w:sz w:val="20"/>
        </w:rPr>
        <w:t>Be</w:t>
      </w:r>
      <w:r w:rsidR="00225EDC">
        <w:rPr>
          <w:rFonts w:ascii="Times New Roman" w:hAnsi="Times New Roman"/>
          <w:color w:val="363636"/>
          <w:sz w:val="20"/>
        </w:rPr>
        <w:t>e</w:t>
      </w:r>
      <w:r>
        <w:rPr>
          <w:rFonts w:ascii="Times New Roman" w:hAnsi="Times New Roman"/>
          <w:color w:val="363636"/>
          <w:sz w:val="20"/>
        </w:rPr>
        <w:t>chwood</w:t>
      </w:r>
      <w:proofErr w:type="spellEnd"/>
      <w:r>
        <w:rPr>
          <w:rFonts w:ascii="Times New Roman" w:hAnsi="Times New Roman"/>
          <w:color w:val="363636"/>
          <w:sz w:val="20"/>
        </w:rPr>
        <w:t>. Le Comité du patrimoine du GEM accept</w:t>
      </w:r>
      <w:r w:rsidR="00225EDC">
        <w:rPr>
          <w:rFonts w:ascii="Times New Roman" w:hAnsi="Times New Roman"/>
          <w:color w:val="363636"/>
          <w:sz w:val="20"/>
        </w:rPr>
        <w:t>e</w:t>
      </w:r>
      <w:r>
        <w:rPr>
          <w:rFonts w:ascii="Times New Roman" w:hAnsi="Times New Roman"/>
          <w:color w:val="363636"/>
          <w:sz w:val="20"/>
        </w:rPr>
        <w:t xml:space="preserve"> d</w:t>
      </w:r>
      <w:r w:rsidR="006D7EE4">
        <w:rPr>
          <w:rFonts w:ascii="Times New Roman" w:hAnsi="Times New Roman"/>
          <w:color w:val="363636"/>
          <w:sz w:val="20"/>
        </w:rPr>
        <w:t>’</w:t>
      </w:r>
      <w:r>
        <w:rPr>
          <w:rFonts w:ascii="Times New Roman" w:hAnsi="Times New Roman"/>
          <w:color w:val="363636"/>
          <w:sz w:val="20"/>
        </w:rPr>
        <w:t>accorder ce financement et le remettra à qui de droit à la prochaine réunion du budget.</w:t>
      </w:r>
    </w:p>
    <w:p w:rsidR="00392087" w:rsidRPr="00DC1AE9" w:rsidRDefault="00DC1AE9" w:rsidP="00C87EA3">
      <w:pPr>
        <w:keepNext/>
        <w:widowControl/>
        <w:spacing w:after="240" w:line="240" w:lineRule="auto"/>
        <w:ind w:left="1440" w:hanging="720"/>
        <w:rPr>
          <w:rFonts w:ascii="Times New Roman" w:eastAsia="Times New Roman" w:hAnsi="Times New Roman" w:cs="Times New Roman"/>
          <w:sz w:val="20"/>
          <w:szCs w:val="19"/>
        </w:rPr>
      </w:pPr>
      <w:r>
        <w:rPr>
          <w:rFonts w:ascii="Times New Roman" w:hAnsi="Times New Roman"/>
          <w:color w:val="363636"/>
          <w:sz w:val="20"/>
        </w:rPr>
        <w:t xml:space="preserve">b. </w:t>
      </w:r>
      <w:r>
        <w:tab/>
      </w:r>
      <w:r>
        <w:rPr>
          <w:rFonts w:ascii="Times New Roman" w:hAnsi="Times New Roman"/>
          <w:color w:val="363636"/>
          <w:sz w:val="20"/>
          <w:u w:val="single"/>
        </w:rPr>
        <w:t>Initiatives liées à la formation</w:t>
      </w:r>
      <w:r>
        <w:rPr>
          <w:rFonts w:ascii="Times New Roman" w:hAnsi="Times New Roman"/>
          <w:color w:val="363636"/>
          <w:sz w:val="20"/>
        </w:rPr>
        <w:t>.</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1)</w:t>
      </w:r>
      <w:r>
        <w:tab/>
      </w:r>
      <w:r w:rsidR="007A66BF" w:rsidRPr="007A66BF">
        <w:rPr>
          <w:rFonts w:ascii="Times New Roman" w:hAnsi="Times New Roman"/>
          <w:i/>
          <w:color w:val="363636"/>
          <w:sz w:val="20"/>
          <w:u w:val="single"/>
        </w:rPr>
        <w:t>Le 50</w:t>
      </w:r>
      <w:r w:rsidR="007A66BF" w:rsidRPr="007A66BF">
        <w:rPr>
          <w:rFonts w:ascii="Times New Roman" w:hAnsi="Times New Roman"/>
          <w:i/>
          <w:color w:val="363636"/>
          <w:sz w:val="20"/>
          <w:u w:val="single"/>
          <w:vertAlign w:val="superscript"/>
        </w:rPr>
        <w:t>e</w:t>
      </w:r>
      <w:r w:rsidR="007A66BF">
        <w:rPr>
          <w:rFonts w:ascii="Times New Roman" w:hAnsi="Times New Roman"/>
          <w:i/>
          <w:color w:val="363636"/>
          <w:sz w:val="20"/>
          <w:u w:val="single"/>
        </w:rPr>
        <w:t xml:space="preserve"> </w:t>
      </w:r>
      <w:r w:rsidR="007A66BF" w:rsidRPr="007A66BF">
        <w:rPr>
          <w:rFonts w:ascii="Times New Roman" w:hAnsi="Times New Roman"/>
          <w:i/>
          <w:color w:val="363636"/>
          <w:sz w:val="20"/>
          <w:u w:val="single"/>
        </w:rPr>
        <w:t>des artisans du Canada</w:t>
      </w:r>
      <w:r>
        <w:rPr>
          <w:rFonts w:ascii="Times New Roman" w:hAnsi="Times New Roman"/>
          <w:color w:val="363636"/>
          <w:sz w:val="20"/>
        </w:rPr>
        <w:t xml:space="preserve">. Le Fonds des officiers a accordé des droits de publication </w:t>
      </w:r>
      <w:r w:rsidR="007A66BF">
        <w:rPr>
          <w:rFonts w:ascii="Times New Roman" w:hAnsi="Times New Roman"/>
          <w:color w:val="363636"/>
          <w:sz w:val="20"/>
        </w:rPr>
        <w:t xml:space="preserve">au </w:t>
      </w:r>
      <w:r w:rsidR="007A66BF" w:rsidRPr="007A66BF">
        <w:rPr>
          <w:rFonts w:ascii="Times New Roman" w:hAnsi="Times New Roman"/>
          <w:i/>
          <w:color w:val="363636"/>
          <w:sz w:val="20"/>
        </w:rPr>
        <w:t>50</w:t>
      </w:r>
      <w:r w:rsidR="007A66BF" w:rsidRPr="007A66BF">
        <w:rPr>
          <w:rFonts w:ascii="Times New Roman" w:hAnsi="Times New Roman"/>
          <w:i/>
          <w:color w:val="363636"/>
          <w:sz w:val="20"/>
          <w:vertAlign w:val="superscript"/>
        </w:rPr>
        <w:t>e</w:t>
      </w:r>
      <w:r w:rsidR="007A66BF">
        <w:rPr>
          <w:rFonts w:ascii="Times New Roman" w:hAnsi="Times New Roman"/>
          <w:i/>
          <w:color w:val="363636"/>
          <w:sz w:val="20"/>
        </w:rPr>
        <w:t xml:space="preserve"> </w:t>
      </w:r>
      <w:r w:rsidR="007A66BF" w:rsidRPr="007A66BF">
        <w:rPr>
          <w:rFonts w:ascii="Times New Roman" w:hAnsi="Times New Roman"/>
          <w:i/>
          <w:color w:val="363636"/>
          <w:sz w:val="20"/>
        </w:rPr>
        <w:t xml:space="preserve">des artisans du Canada </w:t>
      </w:r>
      <w:r>
        <w:rPr>
          <w:rFonts w:ascii="Times New Roman" w:hAnsi="Times New Roman"/>
          <w:color w:val="363636"/>
          <w:sz w:val="20"/>
        </w:rPr>
        <w:t>sur le site Web de la Branche du GEM.</w:t>
      </w:r>
    </w:p>
    <w:tbl>
      <w:tblPr>
        <w:tblW w:w="0" w:type="auto"/>
        <w:tblLayout w:type="fixed"/>
        <w:tblCellMar>
          <w:left w:w="0" w:type="dxa"/>
          <w:right w:w="0" w:type="dxa"/>
        </w:tblCellMar>
        <w:tblLook w:val="01E0" w:firstRow="1" w:lastRow="1" w:firstColumn="1" w:lastColumn="1" w:noHBand="0" w:noVBand="0"/>
      </w:tblPr>
      <w:tblGrid>
        <w:gridCol w:w="6684"/>
        <w:gridCol w:w="1886"/>
      </w:tblGrid>
      <w:tr w:rsidR="00392087" w:rsidRPr="00DC1AE9" w:rsidTr="00C87EA3">
        <w:trPr>
          <w:cantSplit/>
        </w:trPr>
        <w:tc>
          <w:tcPr>
            <w:tcW w:w="6684" w:type="dxa"/>
            <w:tcBorders>
              <w:top w:val="single" w:sz="5" w:space="0" w:color="000000"/>
              <w:left w:val="single" w:sz="5" w:space="0" w:color="000000"/>
              <w:bottom w:val="single" w:sz="5" w:space="0" w:color="000000"/>
              <w:right w:val="single" w:sz="7" w:space="0" w:color="000000"/>
            </w:tcBorders>
          </w:tcPr>
          <w:p w:rsidR="00392087" w:rsidRPr="00DC1AE9" w:rsidRDefault="00DC1AE9" w:rsidP="00C87EA3">
            <w:pPr>
              <w:keepNext/>
              <w:widowControl/>
              <w:spacing w:after="0" w:line="240" w:lineRule="auto"/>
              <w:jc w:val="center"/>
              <w:rPr>
                <w:rFonts w:ascii="Times New Roman" w:eastAsia="Times New Roman" w:hAnsi="Times New Roman" w:cs="Times New Roman"/>
                <w:sz w:val="20"/>
                <w:szCs w:val="19"/>
              </w:rPr>
            </w:pPr>
            <w:r>
              <w:rPr>
                <w:rFonts w:ascii="Times New Roman" w:hAnsi="Times New Roman"/>
                <w:color w:val="363636"/>
                <w:sz w:val="20"/>
              </w:rPr>
              <w:t>DÉCISION</w:t>
            </w:r>
          </w:p>
        </w:tc>
        <w:tc>
          <w:tcPr>
            <w:tcW w:w="1886" w:type="dxa"/>
            <w:tcBorders>
              <w:top w:val="single" w:sz="5" w:space="0" w:color="000000"/>
              <w:left w:val="single" w:sz="7" w:space="0" w:color="000000"/>
              <w:bottom w:val="single" w:sz="5" w:space="0" w:color="000000"/>
              <w:right w:val="single" w:sz="3" w:space="0" w:color="000000"/>
            </w:tcBorders>
          </w:tcPr>
          <w:p w:rsidR="00392087" w:rsidRPr="00DC1AE9" w:rsidRDefault="00DC1AE9"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63636"/>
                <w:sz w:val="20"/>
              </w:rPr>
              <w:t>EXÉCUTION</w:t>
            </w:r>
          </w:p>
        </w:tc>
      </w:tr>
      <w:tr w:rsidR="00392087" w:rsidRPr="00DC1AE9" w:rsidTr="00C87EA3">
        <w:trPr>
          <w:cantSplit/>
        </w:trPr>
        <w:tc>
          <w:tcPr>
            <w:tcW w:w="6684" w:type="dxa"/>
            <w:tcBorders>
              <w:top w:val="single" w:sz="5" w:space="0" w:color="000000"/>
              <w:left w:val="single" w:sz="5" w:space="0" w:color="000000"/>
              <w:bottom w:val="single" w:sz="7" w:space="0" w:color="000000"/>
              <w:right w:val="single" w:sz="7" w:space="0" w:color="000000"/>
            </w:tcBorders>
          </w:tcPr>
          <w:p w:rsidR="00392087" w:rsidRPr="00DC1AE9" w:rsidRDefault="00DC1AE9" w:rsidP="007A66BF">
            <w:pPr>
              <w:widowControl/>
              <w:spacing w:after="0" w:line="240" w:lineRule="auto"/>
              <w:rPr>
                <w:rFonts w:ascii="Times New Roman" w:eastAsia="Times New Roman" w:hAnsi="Times New Roman" w:cs="Times New Roman"/>
                <w:sz w:val="20"/>
                <w:szCs w:val="19"/>
              </w:rPr>
            </w:pPr>
            <w:r>
              <w:rPr>
                <w:rFonts w:ascii="Times New Roman" w:hAnsi="Times New Roman"/>
                <w:color w:val="363636"/>
                <w:sz w:val="20"/>
              </w:rPr>
              <w:t xml:space="preserve">Le personnel de la Branche </w:t>
            </w:r>
            <w:r w:rsidR="0038008B">
              <w:rPr>
                <w:rFonts w:ascii="Times New Roman" w:hAnsi="Times New Roman"/>
                <w:color w:val="363636"/>
                <w:sz w:val="20"/>
              </w:rPr>
              <w:t xml:space="preserve">doit </w:t>
            </w:r>
            <w:r>
              <w:rPr>
                <w:rFonts w:ascii="Times New Roman" w:hAnsi="Times New Roman"/>
                <w:color w:val="363636"/>
                <w:sz w:val="20"/>
              </w:rPr>
              <w:t>placer une copie électronique d</w:t>
            </w:r>
            <w:r w:rsidR="007A66BF">
              <w:rPr>
                <w:rFonts w:ascii="Times New Roman" w:hAnsi="Times New Roman"/>
                <w:color w:val="363636"/>
                <w:sz w:val="20"/>
              </w:rPr>
              <w:t>u</w:t>
            </w:r>
            <w:r>
              <w:rPr>
                <w:rFonts w:ascii="Times New Roman" w:hAnsi="Times New Roman"/>
                <w:color w:val="363636"/>
                <w:sz w:val="20"/>
              </w:rPr>
              <w:t xml:space="preserve"> </w:t>
            </w:r>
            <w:r w:rsidR="007A66BF" w:rsidRPr="007A66BF">
              <w:rPr>
                <w:rFonts w:ascii="Times New Roman" w:hAnsi="Times New Roman"/>
                <w:i/>
                <w:color w:val="363636"/>
                <w:sz w:val="20"/>
              </w:rPr>
              <w:t>50</w:t>
            </w:r>
            <w:r w:rsidR="007A66BF" w:rsidRPr="007A66BF">
              <w:rPr>
                <w:rFonts w:ascii="Times New Roman" w:hAnsi="Times New Roman"/>
                <w:i/>
                <w:color w:val="363636"/>
                <w:sz w:val="20"/>
                <w:vertAlign w:val="superscript"/>
              </w:rPr>
              <w:t>e</w:t>
            </w:r>
            <w:r w:rsidR="007A66BF">
              <w:rPr>
                <w:rFonts w:ascii="Times New Roman" w:hAnsi="Times New Roman"/>
                <w:i/>
                <w:color w:val="363636"/>
                <w:sz w:val="20"/>
              </w:rPr>
              <w:t xml:space="preserve"> </w:t>
            </w:r>
            <w:r w:rsidR="007A66BF" w:rsidRPr="007A66BF">
              <w:rPr>
                <w:rFonts w:ascii="Times New Roman" w:hAnsi="Times New Roman"/>
                <w:i/>
                <w:color w:val="363636"/>
                <w:sz w:val="20"/>
              </w:rPr>
              <w:t>des artisans du Canada</w:t>
            </w:r>
            <w:r w:rsidR="007A66BF">
              <w:rPr>
                <w:rFonts w:ascii="Times New Roman" w:hAnsi="Times New Roman"/>
                <w:color w:val="363636"/>
                <w:sz w:val="20"/>
              </w:rPr>
              <w:t xml:space="preserve"> </w:t>
            </w:r>
            <w:r>
              <w:rPr>
                <w:rFonts w:ascii="Times New Roman" w:hAnsi="Times New Roman"/>
                <w:color w:val="363636"/>
                <w:sz w:val="20"/>
              </w:rPr>
              <w:t>sur le site Web.</w:t>
            </w:r>
          </w:p>
        </w:tc>
        <w:tc>
          <w:tcPr>
            <w:tcW w:w="1886" w:type="dxa"/>
            <w:tcBorders>
              <w:top w:val="single" w:sz="5" w:space="0" w:color="000000"/>
              <w:left w:val="single" w:sz="7" w:space="0" w:color="000000"/>
              <w:bottom w:val="single" w:sz="7" w:space="0" w:color="000000"/>
              <w:right w:val="single" w:sz="3" w:space="0" w:color="000000"/>
            </w:tcBorders>
          </w:tcPr>
          <w:p w:rsidR="00392087" w:rsidRPr="00DC1AE9" w:rsidRDefault="00DC1AE9" w:rsidP="00C87EA3">
            <w:pPr>
              <w:widowControl/>
              <w:spacing w:after="0" w:line="240" w:lineRule="auto"/>
              <w:jc w:val="center"/>
              <w:rPr>
                <w:rFonts w:ascii="Times New Roman" w:eastAsia="Times New Roman" w:hAnsi="Times New Roman" w:cs="Times New Roman"/>
                <w:sz w:val="20"/>
                <w:szCs w:val="19"/>
              </w:rPr>
            </w:pPr>
            <w:r>
              <w:rPr>
                <w:rFonts w:ascii="Times New Roman" w:hAnsi="Times New Roman"/>
                <w:color w:val="363636"/>
                <w:sz w:val="20"/>
              </w:rPr>
              <w:t>Personnel de la Branche</w:t>
            </w:r>
          </w:p>
        </w:tc>
      </w:tr>
    </w:tbl>
    <w:p w:rsidR="00392087" w:rsidRPr="00DC1AE9" w:rsidRDefault="00392087" w:rsidP="00DC1AE9">
      <w:pPr>
        <w:widowControl/>
        <w:spacing w:after="0" w:line="240" w:lineRule="auto"/>
        <w:rPr>
          <w:rFonts w:ascii="Times New Roman" w:hAnsi="Times New Roman" w:cs="Times New Roman"/>
          <w:sz w:val="20"/>
          <w:szCs w:val="16"/>
        </w:rPr>
      </w:pP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lastRenderedPageBreak/>
        <w:t xml:space="preserve">2) </w:t>
      </w:r>
      <w:r>
        <w:tab/>
      </w:r>
      <w:r w:rsidRPr="0038008B">
        <w:rPr>
          <w:rFonts w:ascii="Times New Roman" w:hAnsi="Times New Roman"/>
          <w:color w:val="363636"/>
          <w:sz w:val="20"/>
          <w:u w:val="single"/>
        </w:rPr>
        <w:t>Roulotte d</w:t>
      </w:r>
      <w:r w:rsidR="006D7EE4">
        <w:rPr>
          <w:rFonts w:ascii="Times New Roman" w:hAnsi="Times New Roman"/>
          <w:color w:val="363636"/>
          <w:sz w:val="20"/>
          <w:u w:val="single"/>
        </w:rPr>
        <w:t>’</w:t>
      </w:r>
      <w:r w:rsidRPr="0038008B">
        <w:rPr>
          <w:rFonts w:ascii="Times New Roman" w:hAnsi="Times New Roman"/>
          <w:color w:val="363636"/>
          <w:sz w:val="20"/>
          <w:u w:val="single"/>
        </w:rPr>
        <w:t>exposition</w:t>
      </w:r>
      <w:r>
        <w:rPr>
          <w:rFonts w:ascii="Times New Roman" w:hAnsi="Times New Roman"/>
          <w:color w:val="363636"/>
          <w:sz w:val="20"/>
        </w:rPr>
        <w:t>. Une roulotte d</w:t>
      </w:r>
      <w:r w:rsidR="006D7EE4">
        <w:rPr>
          <w:rFonts w:ascii="Times New Roman" w:hAnsi="Times New Roman"/>
          <w:color w:val="363636"/>
          <w:sz w:val="20"/>
        </w:rPr>
        <w:t>’</w:t>
      </w:r>
      <w:r>
        <w:rPr>
          <w:rFonts w:ascii="Times New Roman" w:hAnsi="Times New Roman"/>
          <w:color w:val="363636"/>
          <w:sz w:val="20"/>
        </w:rPr>
        <w:t xml:space="preserve">exposition serait utile pour présenter les biens patrimoniaux du GEM au public et transporter la </w:t>
      </w:r>
      <w:r w:rsidR="0038008B">
        <w:rPr>
          <w:rFonts w:ascii="Times New Roman" w:hAnsi="Times New Roman"/>
          <w:color w:val="363636"/>
          <w:sz w:val="20"/>
        </w:rPr>
        <w:t xml:space="preserve">jeep </w:t>
      </w:r>
      <w:proofErr w:type="spellStart"/>
      <w:r>
        <w:rPr>
          <w:rFonts w:ascii="Times New Roman" w:hAnsi="Times New Roman"/>
          <w:color w:val="363636"/>
          <w:sz w:val="20"/>
        </w:rPr>
        <w:t>Jiffy</w:t>
      </w:r>
      <w:proofErr w:type="spellEnd"/>
      <w:r>
        <w:rPr>
          <w:rFonts w:ascii="Times New Roman" w:hAnsi="Times New Roman"/>
          <w:color w:val="363636"/>
          <w:sz w:val="20"/>
        </w:rPr>
        <w:t>. Cette initiative est toujours au stade de la planification.</w:t>
      </w:r>
    </w:p>
    <w:p w:rsidR="00C87EA3" w:rsidRDefault="00DC1AE9" w:rsidP="00C87EA3">
      <w:pPr>
        <w:keepNext/>
        <w:widowControl/>
        <w:spacing w:after="240" w:line="240" w:lineRule="auto"/>
        <w:ind w:left="1440" w:hanging="720"/>
        <w:rPr>
          <w:rFonts w:ascii="Times New Roman" w:eastAsia="Times New Roman" w:hAnsi="Times New Roman" w:cs="Times New Roman"/>
          <w:color w:val="363636"/>
          <w:sz w:val="20"/>
          <w:szCs w:val="19"/>
          <w:u w:val="single" w:color="000000"/>
        </w:rPr>
      </w:pPr>
      <w:r>
        <w:rPr>
          <w:rFonts w:ascii="Times New Roman" w:hAnsi="Times New Roman"/>
          <w:color w:val="363636"/>
          <w:sz w:val="20"/>
        </w:rPr>
        <w:t xml:space="preserve">c. </w:t>
      </w:r>
      <w:r>
        <w:tab/>
      </w:r>
      <w:r>
        <w:rPr>
          <w:rFonts w:ascii="Times New Roman" w:hAnsi="Times New Roman"/>
          <w:color w:val="363636"/>
          <w:sz w:val="20"/>
          <w:u w:val="single" w:color="000000"/>
        </w:rPr>
        <w:t>Initiatives de collecte et d</w:t>
      </w:r>
      <w:r w:rsidR="006D7EE4">
        <w:rPr>
          <w:rFonts w:ascii="Times New Roman" w:hAnsi="Times New Roman"/>
          <w:color w:val="363636"/>
          <w:sz w:val="20"/>
          <w:u w:val="single" w:color="000000"/>
        </w:rPr>
        <w:t>’</w:t>
      </w:r>
      <w:r>
        <w:rPr>
          <w:rFonts w:ascii="Times New Roman" w:hAnsi="Times New Roman"/>
          <w:color w:val="363636"/>
          <w:sz w:val="20"/>
          <w:u w:val="single" w:color="000000"/>
        </w:rPr>
        <w:t>entretien des articles commémoratifs</w:t>
      </w:r>
      <w:r w:rsidRPr="004336B2">
        <w:rPr>
          <w:rFonts w:ascii="Times New Roman" w:hAnsi="Times New Roman"/>
          <w:color w:val="363636"/>
          <w:sz w:val="20"/>
          <w:u w:color="000000"/>
        </w:rPr>
        <w:t>.</w:t>
      </w:r>
    </w:p>
    <w:p w:rsidR="00392087" w:rsidRDefault="00DC1AE9" w:rsidP="00C87EA3">
      <w:pPr>
        <w:keepNext/>
        <w:widowControl/>
        <w:spacing w:after="240" w:line="240" w:lineRule="auto"/>
        <w:ind w:left="2160" w:hanging="720"/>
        <w:rPr>
          <w:rFonts w:ascii="Times New Roman" w:eastAsia="Times New Roman" w:hAnsi="Times New Roman" w:cs="Times New Roman"/>
          <w:color w:val="363636"/>
          <w:sz w:val="20"/>
          <w:szCs w:val="19"/>
        </w:rPr>
      </w:pPr>
      <w:r>
        <w:rPr>
          <w:rFonts w:ascii="Times New Roman" w:hAnsi="Times New Roman"/>
          <w:color w:val="363636"/>
          <w:sz w:val="20"/>
        </w:rPr>
        <w:t>1)</w:t>
      </w:r>
      <w:r>
        <w:tab/>
      </w:r>
      <w:r w:rsidRPr="0038008B">
        <w:rPr>
          <w:rFonts w:ascii="Times New Roman" w:hAnsi="Times New Roman"/>
          <w:color w:val="363636"/>
          <w:sz w:val="20"/>
          <w:u w:val="single"/>
        </w:rPr>
        <w:t>Catalogage</w:t>
      </w:r>
      <w:r>
        <w:rPr>
          <w:rFonts w:ascii="Times New Roman" w:hAnsi="Times New Roman"/>
          <w:color w:val="363636"/>
          <w:sz w:val="20"/>
        </w:rPr>
        <w:t> :</w:t>
      </w:r>
    </w:p>
    <w:p w:rsidR="00392087" w:rsidRPr="00DC1AE9" w:rsidRDefault="00DC1AE9" w:rsidP="00C87EA3">
      <w:pPr>
        <w:widowControl/>
        <w:spacing w:after="240" w:line="240" w:lineRule="auto"/>
        <w:ind w:left="2880" w:hanging="720"/>
        <w:rPr>
          <w:rFonts w:ascii="Times New Roman" w:eastAsia="Times New Roman" w:hAnsi="Times New Roman" w:cs="Times New Roman"/>
          <w:sz w:val="20"/>
          <w:szCs w:val="19"/>
        </w:rPr>
      </w:pPr>
      <w:r>
        <w:rPr>
          <w:rFonts w:ascii="Times New Roman" w:hAnsi="Times New Roman"/>
          <w:color w:val="363636"/>
          <w:sz w:val="20"/>
        </w:rPr>
        <w:t xml:space="preserve">a) </w:t>
      </w:r>
      <w:r>
        <w:tab/>
      </w:r>
      <w:r>
        <w:rPr>
          <w:rFonts w:ascii="Times New Roman" w:hAnsi="Times New Roman"/>
          <w:color w:val="363636"/>
          <w:sz w:val="20"/>
          <w:u w:val="single"/>
        </w:rPr>
        <w:t>Archives du GEM</w:t>
      </w:r>
      <w:r>
        <w:rPr>
          <w:rFonts w:ascii="Times New Roman" w:hAnsi="Times New Roman"/>
          <w:color w:val="363636"/>
          <w:sz w:val="20"/>
        </w:rPr>
        <w:t>. Le major (</w:t>
      </w:r>
      <w:r w:rsidR="0095702C">
        <w:rPr>
          <w:rFonts w:ascii="Times New Roman" w:hAnsi="Times New Roman"/>
          <w:color w:val="363636"/>
          <w:sz w:val="20"/>
        </w:rPr>
        <w:t>retraité</w:t>
      </w:r>
      <w:r w:rsidR="002956E4">
        <w:rPr>
          <w:rFonts w:ascii="Times New Roman" w:hAnsi="Times New Roman"/>
          <w:color w:val="363636"/>
          <w:sz w:val="20"/>
        </w:rPr>
        <w:t>) Doug Knight et M</w:t>
      </w:r>
      <w:r w:rsidR="002956E4" w:rsidRPr="00A67705">
        <w:rPr>
          <w:rFonts w:ascii="Times New Roman" w:hAnsi="Times New Roman"/>
          <w:color w:val="363636"/>
          <w:sz w:val="20"/>
          <w:vertAlign w:val="superscript"/>
        </w:rPr>
        <w:t>me</w:t>
      </w:r>
      <w:r w:rsidR="002956E4">
        <w:rPr>
          <w:rFonts w:ascii="Times New Roman" w:hAnsi="Times New Roman"/>
          <w:color w:val="363636"/>
          <w:sz w:val="20"/>
        </w:rPr>
        <w:t> </w:t>
      </w:r>
      <w:proofErr w:type="spellStart"/>
      <w:r>
        <w:rPr>
          <w:rFonts w:ascii="Times New Roman" w:hAnsi="Times New Roman"/>
          <w:color w:val="363636"/>
          <w:sz w:val="20"/>
        </w:rPr>
        <w:t>Sturgess</w:t>
      </w:r>
      <w:proofErr w:type="spellEnd"/>
      <w:r>
        <w:rPr>
          <w:rFonts w:ascii="Times New Roman" w:hAnsi="Times New Roman"/>
          <w:color w:val="363636"/>
          <w:sz w:val="20"/>
        </w:rPr>
        <w:t xml:space="preserve"> travaillent aux archives du GEM. Ils ont commencé par les journaux de guerre. Ils remplacent les vieux dossiers et enlèvent les parties métalliques qui peuvent les endommager</w:t>
      </w:r>
      <w:r w:rsidR="00BE7156">
        <w:rPr>
          <w:rFonts w:ascii="Times New Roman" w:hAnsi="Times New Roman"/>
          <w:color w:val="363636"/>
          <w:sz w:val="20"/>
        </w:rPr>
        <w:t>,</w:t>
      </w:r>
    </w:p>
    <w:p w:rsidR="00392087" w:rsidRPr="00DC1AE9" w:rsidRDefault="00DC1AE9" w:rsidP="00C87EA3">
      <w:pPr>
        <w:widowControl/>
        <w:spacing w:after="240" w:line="240" w:lineRule="auto"/>
        <w:ind w:left="2880" w:hanging="720"/>
        <w:rPr>
          <w:rFonts w:ascii="Times New Roman" w:eastAsia="Times New Roman" w:hAnsi="Times New Roman" w:cs="Times New Roman"/>
          <w:sz w:val="20"/>
          <w:szCs w:val="19"/>
        </w:rPr>
      </w:pPr>
      <w:r>
        <w:rPr>
          <w:rFonts w:ascii="Times New Roman" w:hAnsi="Times New Roman"/>
          <w:color w:val="363636"/>
          <w:sz w:val="20"/>
        </w:rPr>
        <w:t>b)</w:t>
      </w:r>
      <w:r>
        <w:tab/>
      </w:r>
      <w:r w:rsidR="002956E4">
        <w:rPr>
          <w:rFonts w:ascii="Times New Roman" w:hAnsi="Times New Roman"/>
          <w:color w:val="363636"/>
          <w:sz w:val="20"/>
          <w:u w:val="single" w:color="000000"/>
        </w:rPr>
        <w:t>Souvenirs</w:t>
      </w:r>
      <w:r>
        <w:rPr>
          <w:rFonts w:ascii="Times New Roman" w:hAnsi="Times New Roman"/>
          <w:color w:val="363636"/>
          <w:sz w:val="20"/>
        </w:rPr>
        <w:t>. M</w:t>
      </w:r>
      <w:r w:rsidRPr="003C432B">
        <w:rPr>
          <w:rFonts w:ascii="Times New Roman" w:hAnsi="Times New Roman"/>
          <w:color w:val="363636"/>
          <w:sz w:val="20"/>
          <w:vertAlign w:val="superscript"/>
        </w:rPr>
        <w:t>me</w:t>
      </w:r>
      <w:r>
        <w:rPr>
          <w:rFonts w:ascii="Times New Roman" w:hAnsi="Times New Roman"/>
          <w:color w:val="363636"/>
          <w:sz w:val="20"/>
        </w:rPr>
        <w:t xml:space="preserve"> </w:t>
      </w:r>
      <w:proofErr w:type="spellStart"/>
      <w:r>
        <w:rPr>
          <w:rFonts w:ascii="Times New Roman" w:hAnsi="Times New Roman"/>
          <w:color w:val="363636"/>
          <w:sz w:val="20"/>
        </w:rPr>
        <w:t>Sturgess</w:t>
      </w:r>
      <w:proofErr w:type="spellEnd"/>
      <w:r>
        <w:rPr>
          <w:rFonts w:ascii="Times New Roman" w:hAnsi="Times New Roman"/>
          <w:color w:val="363636"/>
          <w:sz w:val="20"/>
        </w:rPr>
        <w:t xml:space="preserve"> travaille avec le personnel en attente d</w:t>
      </w:r>
      <w:r w:rsidR="006D7EE4">
        <w:rPr>
          <w:rFonts w:ascii="Times New Roman" w:hAnsi="Times New Roman"/>
          <w:color w:val="363636"/>
          <w:sz w:val="20"/>
        </w:rPr>
        <w:t>’</w:t>
      </w:r>
      <w:r>
        <w:rPr>
          <w:rFonts w:ascii="Times New Roman" w:hAnsi="Times New Roman"/>
          <w:color w:val="363636"/>
          <w:sz w:val="20"/>
        </w:rPr>
        <w:t>instruction pour continuer le catalogage des articles des présentoirs de l</w:t>
      </w:r>
      <w:r w:rsidR="006D7EE4">
        <w:rPr>
          <w:rFonts w:ascii="Times New Roman" w:hAnsi="Times New Roman"/>
          <w:color w:val="363636"/>
          <w:sz w:val="20"/>
        </w:rPr>
        <w:t>’</w:t>
      </w:r>
      <w:r>
        <w:rPr>
          <w:rFonts w:ascii="Times New Roman" w:hAnsi="Times New Roman"/>
          <w:color w:val="363636"/>
          <w:sz w:val="20"/>
        </w:rPr>
        <w:t>EGEMFC</w:t>
      </w:r>
      <w:r w:rsidR="00BE7156">
        <w:rPr>
          <w:rFonts w:ascii="Times New Roman" w:hAnsi="Times New Roman"/>
          <w:color w:val="363636"/>
          <w:sz w:val="20"/>
        </w:rPr>
        <w:t>;</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2) </w:t>
      </w:r>
      <w:r>
        <w:tab/>
      </w:r>
      <w:r>
        <w:rPr>
          <w:rFonts w:ascii="Times New Roman" w:hAnsi="Times New Roman"/>
          <w:color w:val="363636"/>
          <w:sz w:val="20"/>
          <w:u w:val="single"/>
        </w:rPr>
        <w:t>Entreposage</w:t>
      </w:r>
      <w:r>
        <w:rPr>
          <w:rFonts w:ascii="Times New Roman" w:hAnsi="Times New Roman"/>
          <w:color w:val="363636"/>
          <w:sz w:val="20"/>
        </w:rPr>
        <w:t>. L</w:t>
      </w:r>
      <w:r w:rsidR="006D7EE4">
        <w:rPr>
          <w:rFonts w:ascii="Times New Roman" w:hAnsi="Times New Roman"/>
          <w:color w:val="363636"/>
          <w:sz w:val="20"/>
        </w:rPr>
        <w:t>’</w:t>
      </w:r>
      <w:r>
        <w:rPr>
          <w:rFonts w:ascii="Times New Roman" w:hAnsi="Times New Roman"/>
          <w:color w:val="363636"/>
          <w:sz w:val="20"/>
        </w:rPr>
        <w:t>espace d</w:t>
      </w:r>
      <w:r w:rsidR="006D7EE4">
        <w:rPr>
          <w:rFonts w:ascii="Times New Roman" w:hAnsi="Times New Roman"/>
          <w:color w:val="363636"/>
          <w:sz w:val="20"/>
        </w:rPr>
        <w:t>’</w:t>
      </w:r>
      <w:r>
        <w:rPr>
          <w:rFonts w:ascii="Times New Roman" w:hAnsi="Times New Roman"/>
          <w:color w:val="363636"/>
          <w:sz w:val="20"/>
        </w:rPr>
        <w:t>entreposage du Comité du patrimoine du GEM à la compagnie de véhicules a été doté d</w:t>
      </w:r>
      <w:r w:rsidR="006D7EE4">
        <w:rPr>
          <w:rFonts w:ascii="Times New Roman" w:hAnsi="Times New Roman"/>
          <w:color w:val="363636"/>
          <w:sz w:val="20"/>
        </w:rPr>
        <w:t>’</w:t>
      </w:r>
      <w:r>
        <w:rPr>
          <w:rFonts w:ascii="Times New Roman" w:hAnsi="Times New Roman"/>
          <w:color w:val="363636"/>
          <w:sz w:val="20"/>
        </w:rPr>
        <w:t xml:space="preserve">étagères très résistantes. À la dernière réunion, des fonds ont été </w:t>
      </w:r>
      <w:r w:rsidR="00BE723C">
        <w:rPr>
          <w:rFonts w:ascii="Times New Roman" w:hAnsi="Times New Roman"/>
          <w:color w:val="363636"/>
          <w:sz w:val="20"/>
        </w:rPr>
        <w:t>accordés</w:t>
      </w:r>
      <w:r>
        <w:rPr>
          <w:rFonts w:ascii="Times New Roman" w:hAnsi="Times New Roman"/>
          <w:color w:val="363636"/>
          <w:sz w:val="20"/>
        </w:rPr>
        <w:t xml:space="preserve"> pour l</w:t>
      </w:r>
      <w:r w:rsidR="006D7EE4">
        <w:rPr>
          <w:rFonts w:ascii="Times New Roman" w:hAnsi="Times New Roman"/>
          <w:color w:val="363636"/>
          <w:sz w:val="20"/>
        </w:rPr>
        <w:t>’</w:t>
      </w:r>
      <w:r>
        <w:rPr>
          <w:rFonts w:ascii="Times New Roman" w:hAnsi="Times New Roman"/>
          <w:color w:val="363636"/>
          <w:sz w:val="20"/>
        </w:rPr>
        <w:t>achat de certains articles d</w:t>
      </w:r>
      <w:r w:rsidR="006D7EE4">
        <w:rPr>
          <w:rFonts w:ascii="Times New Roman" w:hAnsi="Times New Roman"/>
          <w:color w:val="363636"/>
          <w:sz w:val="20"/>
        </w:rPr>
        <w:t>’</w:t>
      </w:r>
      <w:r>
        <w:rPr>
          <w:rFonts w:ascii="Times New Roman" w:hAnsi="Times New Roman"/>
          <w:color w:val="363636"/>
          <w:sz w:val="20"/>
        </w:rPr>
        <w:t>entreposage (contenants, cadenas, contre-plaqué, etc.);</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3) </w:t>
      </w:r>
      <w:r>
        <w:tab/>
      </w:r>
      <w:r>
        <w:rPr>
          <w:rFonts w:ascii="Times New Roman" w:hAnsi="Times New Roman"/>
          <w:color w:val="363636"/>
          <w:sz w:val="20"/>
          <w:u w:val="single" w:color="000000"/>
        </w:rPr>
        <w:t>Ent</w:t>
      </w:r>
      <w:r w:rsidR="009A3E36">
        <w:rPr>
          <w:rFonts w:ascii="Times New Roman" w:hAnsi="Times New Roman"/>
          <w:color w:val="363636"/>
          <w:sz w:val="20"/>
          <w:u w:val="single" w:color="000000"/>
        </w:rPr>
        <w:t>r</w:t>
      </w:r>
      <w:r>
        <w:rPr>
          <w:rFonts w:ascii="Times New Roman" w:hAnsi="Times New Roman"/>
          <w:color w:val="363636"/>
          <w:sz w:val="20"/>
          <w:u w:val="single" w:color="000000"/>
        </w:rPr>
        <w:t>etien des véhicules patrimoniaux</w:t>
      </w:r>
      <w:r>
        <w:rPr>
          <w:rFonts w:ascii="Times New Roman" w:hAnsi="Times New Roman"/>
          <w:color w:val="363636"/>
          <w:sz w:val="20"/>
        </w:rPr>
        <w:t xml:space="preserve">. Le Comité du patrimoine du GEM a décidé que nous conserverons et </w:t>
      </w:r>
      <w:r w:rsidR="00BE723C">
        <w:rPr>
          <w:rFonts w:ascii="Times New Roman" w:hAnsi="Times New Roman"/>
          <w:color w:val="363636"/>
          <w:sz w:val="20"/>
        </w:rPr>
        <w:t>entretiendrons</w:t>
      </w:r>
      <w:r>
        <w:rPr>
          <w:rFonts w:ascii="Times New Roman" w:hAnsi="Times New Roman"/>
          <w:color w:val="363636"/>
          <w:sz w:val="20"/>
        </w:rPr>
        <w:t xml:space="preserve"> seulement les véhicules </w:t>
      </w:r>
      <w:r w:rsidR="00C47976">
        <w:rPr>
          <w:rFonts w:ascii="Times New Roman" w:hAnsi="Times New Roman"/>
          <w:color w:val="363636"/>
          <w:sz w:val="20"/>
        </w:rPr>
        <w:t>propres</w:t>
      </w:r>
      <w:r>
        <w:rPr>
          <w:rFonts w:ascii="Times New Roman" w:hAnsi="Times New Roman"/>
          <w:color w:val="363636"/>
          <w:sz w:val="20"/>
        </w:rPr>
        <w:t xml:space="preserve"> au GEM. La propriété actuelle des véhicules est réexaminée par l</w:t>
      </w:r>
      <w:r w:rsidR="006D7EE4">
        <w:rPr>
          <w:rFonts w:ascii="Times New Roman" w:hAnsi="Times New Roman"/>
          <w:color w:val="363636"/>
          <w:sz w:val="20"/>
        </w:rPr>
        <w:t>’</w:t>
      </w:r>
      <w:r>
        <w:rPr>
          <w:rFonts w:ascii="Times New Roman" w:hAnsi="Times New Roman"/>
          <w:color w:val="363636"/>
          <w:sz w:val="20"/>
        </w:rPr>
        <w:t>administrateur du patrimoine du GEM. Le lieutenant</w:t>
      </w:r>
      <w:r w:rsidR="00C47976">
        <w:rPr>
          <w:rFonts w:ascii="Times New Roman" w:hAnsi="Times New Roman"/>
          <w:color w:val="363636"/>
          <w:sz w:val="20"/>
        </w:rPr>
        <w:t>-</w:t>
      </w:r>
      <w:r>
        <w:rPr>
          <w:rFonts w:ascii="Times New Roman" w:hAnsi="Times New Roman"/>
          <w:color w:val="363636"/>
          <w:sz w:val="20"/>
        </w:rPr>
        <w:t xml:space="preserve">colonel Fuller parlera au conservateur du Musée de la </w:t>
      </w:r>
      <w:r w:rsidR="00C47976">
        <w:rPr>
          <w:rFonts w:ascii="Times New Roman" w:hAnsi="Times New Roman"/>
          <w:color w:val="363636"/>
          <w:sz w:val="20"/>
        </w:rPr>
        <w:t>BFC</w:t>
      </w:r>
      <w:r>
        <w:rPr>
          <w:rFonts w:ascii="Times New Roman" w:hAnsi="Times New Roman"/>
          <w:color w:val="363636"/>
          <w:sz w:val="20"/>
        </w:rPr>
        <w:t xml:space="preserve"> Borden pour discuter de la gestion des biens du GEMRC et du GEM et de la propriété des véhicules</w:t>
      </w:r>
      <w:r w:rsidR="006F5B16">
        <w:rPr>
          <w:rFonts w:ascii="Times New Roman" w:hAnsi="Times New Roman"/>
          <w:color w:val="363636"/>
          <w:sz w:val="20"/>
        </w:rPr>
        <w:t>;</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9"/>
        </w:rPr>
      </w:pPr>
      <w:r>
        <w:rPr>
          <w:rFonts w:ascii="Times New Roman" w:hAnsi="Times New Roman"/>
          <w:color w:val="363636"/>
          <w:sz w:val="20"/>
        </w:rPr>
        <w:t xml:space="preserve">4) </w:t>
      </w:r>
      <w:r>
        <w:tab/>
      </w:r>
      <w:r w:rsidRPr="00DF3298">
        <w:rPr>
          <w:rFonts w:ascii="Times New Roman" w:hAnsi="Times New Roman"/>
          <w:color w:val="363636"/>
          <w:sz w:val="20"/>
          <w:u w:val="single"/>
        </w:rPr>
        <w:t xml:space="preserve">Entretien des </w:t>
      </w:r>
      <w:r w:rsidR="00DF3298">
        <w:rPr>
          <w:rFonts w:ascii="Times New Roman" w:hAnsi="Times New Roman"/>
          <w:color w:val="363636"/>
          <w:sz w:val="20"/>
          <w:u w:val="single"/>
        </w:rPr>
        <w:t>artefacts</w:t>
      </w:r>
      <w:r w:rsidRPr="00DF3298">
        <w:rPr>
          <w:rFonts w:ascii="Times New Roman" w:hAnsi="Times New Roman"/>
          <w:color w:val="363636"/>
          <w:sz w:val="20"/>
          <w:u w:val="single"/>
        </w:rPr>
        <w:t xml:space="preserve"> et des </w:t>
      </w:r>
      <w:r w:rsidR="00DF3298">
        <w:rPr>
          <w:rFonts w:ascii="Times New Roman" w:hAnsi="Times New Roman"/>
          <w:color w:val="363636"/>
          <w:sz w:val="20"/>
          <w:u w:val="single"/>
        </w:rPr>
        <w:t>souvenirs</w:t>
      </w:r>
      <w:r>
        <w:rPr>
          <w:rFonts w:ascii="Times New Roman" w:hAnsi="Times New Roman"/>
          <w:color w:val="363636"/>
          <w:sz w:val="20"/>
        </w:rPr>
        <w:t>. L</w:t>
      </w:r>
      <w:r w:rsidR="006D7EE4">
        <w:rPr>
          <w:rFonts w:ascii="Times New Roman" w:hAnsi="Times New Roman"/>
          <w:color w:val="363636"/>
          <w:sz w:val="20"/>
        </w:rPr>
        <w:t>’</w:t>
      </w:r>
      <w:r>
        <w:rPr>
          <w:rFonts w:ascii="Times New Roman" w:hAnsi="Times New Roman"/>
          <w:color w:val="363636"/>
          <w:sz w:val="20"/>
        </w:rPr>
        <w:t xml:space="preserve">entretien de notre collection vieillissante est </w:t>
      </w:r>
      <w:r w:rsidR="00DF3298">
        <w:rPr>
          <w:rFonts w:ascii="Times New Roman" w:hAnsi="Times New Roman"/>
          <w:color w:val="363636"/>
          <w:sz w:val="20"/>
        </w:rPr>
        <w:t>source d</w:t>
      </w:r>
      <w:r w:rsidR="006D7EE4">
        <w:rPr>
          <w:rFonts w:ascii="Times New Roman" w:hAnsi="Times New Roman"/>
          <w:color w:val="363636"/>
          <w:sz w:val="20"/>
        </w:rPr>
        <w:t>’</w:t>
      </w:r>
      <w:r>
        <w:rPr>
          <w:rFonts w:ascii="Times New Roman" w:hAnsi="Times New Roman"/>
          <w:color w:val="363636"/>
          <w:sz w:val="20"/>
        </w:rPr>
        <w:t>inquiétude. La formation de bénévoles et l</w:t>
      </w:r>
      <w:r w:rsidR="006D7EE4">
        <w:rPr>
          <w:rFonts w:ascii="Times New Roman" w:hAnsi="Times New Roman"/>
          <w:color w:val="363636"/>
          <w:sz w:val="20"/>
        </w:rPr>
        <w:t>’</w:t>
      </w:r>
      <w:r>
        <w:rPr>
          <w:rFonts w:ascii="Times New Roman" w:hAnsi="Times New Roman"/>
          <w:color w:val="363636"/>
          <w:sz w:val="20"/>
        </w:rPr>
        <w:t xml:space="preserve">achat de nouveaux cabinets et de cadres sont essentiels à la protection de nos archives et de </w:t>
      </w:r>
      <w:r w:rsidR="00DF3298">
        <w:rPr>
          <w:rFonts w:ascii="Times New Roman" w:hAnsi="Times New Roman"/>
          <w:color w:val="363636"/>
          <w:sz w:val="20"/>
        </w:rPr>
        <w:t>souvenirs</w:t>
      </w:r>
      <w:r w:rsidR="006F5B16">
        <w:rPr>
          <w:rFonts w:ascii="Times New Roman" w:hAnsi="Times New Roman"/>
          <w:color w:val="363636"/>
          <w:sz w:val="20"/>
        </w:rPr>
        <w:t>;</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8"/>
        </w:rPr>
      </w:pPr>
      <w:r>
        <w:rPr>
          <w:rFonts w:ascii="Times New Roman" w:hAnsi="Times New Roman"/>
          <w:color w:val="383838"/>
          <w:sz w:val="20"/>
        </w:rPr>
        <w:t xml:space="preserve">5) </w:t>
      </w:r>
      <w:r>
        <w:tab/>
      </w:r>
      <w:r>
        <w:rPr>
          <w:rFonts w:ascii="Times New Roman" w:hAnsi="Times New Roman"/>
          <w:color w:val="383838"/>
          <w:sz w:val="20"/>
          <w:u w:val="single" w:color="000000"/>
        </w:rPr>
        <w:t>Formation du personnel de la maison mère du GEM</w:t>
      </w:r>
      <w:r>
        <w:rPr>
          <w:rFonts w:ascii="Times New Roman" w:hAnsi="Times New Roman"/>
          <w:color w:val="383838"/>
          <w:sz w:val="20"/>
        </w:rPr>
        <w:t>. La formation du personnel de la maison mère du GEM est importante. Elle est dispensée par l</w:t>
      </w:r>
      <w:r w:rsidR="006D7EE4">
        <w:rPr>
          <w:rFonts w:ascii="Times New Roman" w:hAnsi="Times New Roman"/>
          <w:color w:val="383838"/>
          <w:sz w:val="20"/>
        </w:rPr>
        <w:t>’</w:t>
      </w:r>
      <w:r>
        <w:rPr>
          <w:rFonts w:ascii="Times New Roman" w:hAnsi="Times New Roman"/>
          <w:color w:val="383838"/>
          <w:sz w:val="20"/>
        </w:rPr>
        <w:t>Association des musées de l</w:t>
      </w:r>
      <w:r w:rsidR="006D7EE4">
        <w:rPr>
          <w:rFonts w:ascii="Times New Roman" w:hAnsi="Times New Roman"/>
          <w:color w:val="383838"/>
          <w:sz w:val="20"/>
        </w:rPr>
        <w:t>’</w:t>
      </w:r>
      <w:r>
        <w:rPr>
          <w:rFonts w:ascii="Times New Roman" w:hAnsi="Times New Roman"/>
          <w:color w:val="383838"/>
          <w:sz w:val="20"/>
        </w:rPr>
        <w:t>Ontario. Cette dépense sera récurrente tant que nous aurons des bénévoles et non un conservateur.</w:t>
      </w:r>
    </w:p>
    <w:p w:rsidR="00392087" w:rsidRPr="00DC1AE9" w:rsidRDefault="00DC1AE9" w:rsidP="00595796">
      <w:pPr>
        <w:keepNext/>
        <w:widowControl/>
        <w:spacing w:after="240" w:line="240" w:lineRule="auto"/>
        <w:ind w:left="1440" w:hanging="720"/>
        <w:rPr>
          <w:rFonts w:ascii="Times New Roman" w:eastAsia="Times New Roman" w:hAnsi="Times New Roman" w:cs="Times New Roman"/>
          <w:sz w:val="20"/>
          <w:szCs w:val="21"/>
        </w:rPr>
      </w:pPr>
      <w:r>
        <w:rPr>
          <w:rFonts w:ascii="Times New Roman" w:hAnsi="Times New Roman"/>
          <w:color w:val="383838"/>
          <w:sz w:val="20"/>
        </w:rPr>
        <w:t xml:space="preserve">d. </w:t>
      </w:r>
      <w:r>
        <w:tab/>
      </w:r>
      <w:r>
        <w:rPr>
          <w:rFonts w:ascii="Times New Roman" w:hAnsi="Times New Roman"/>
          <w:color w:val="383838"/>
          <w:sz w:val="20"/>
          <w:u w:val="single" w:color="000000"/>
        </w:rPr>
        <w:t>Préservation et promotion</w:t>
      </w:r>
      <w:r>
        <w:rPr>
          <w:rFonts w:ascii="Times New Roman" w:hAnsi="Times New Roman"/>
          <w:color w:val="383838"/>
          <w:sz w:val="20"/>
        </w:rPr>
        <w:t>. Le Comité du patrimoine utilisera :</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8"/>
        </w:rPr>
      </w:pPr>
      <w:r>
        <w:rPr>
          <w:rFonts w:ascii="Times New Roman" w:hAnsi="Times New Roman"/>
          <w:color w:val="383838"/>
          <w:sz w:val="20"/>
        </w:rPr>
        <w:t xml:space="preserve">l) </w:t>
      </w:r>
      <w:r>
        <w:tab/>
      </w:r>
      <w:r w:rsidR="009E2C91" w:rsidRPr="005D5EE4">
        <w:rPr>
          <w:rFonts w:ascii="Times New Roman" w:hAnsi="Times New Roman"/>
          <w:i/>
          <w:color w:val="383838"/>
          <w:sz w:val="20"/>
          <w:u w:val="single" w:color="000000"/>
        </w:rPr>
        <w:t>La Revue</w:t>
      </w:r>
      <w:r w:rsidRPr="005D5EE4">
        <w:rPr>
          <w:rFonts w:ascii="Times New Roman" w:hAnsi="Times New Roman"/>
          <w:i/>
          <w:color w:val="383838"/>
          <w:sz w:val="20"/>
          <w:u w:val="single" w:color="000000"/>
        </w:rPr>
        <w:t xml:space="preserve"> du GEM</w:t>
      </w:r>
      <w:r>
        <w:rPr>
          <w:rFonts w:ascii="Times New Roman" w:hAnsi="Times New Roman"/>
          <w:color w:val="383838"/>
          <w:sz w:val="20"/>
        </w:rPr>
        <w:t xml:space="preserve">. </w:t>
      </w:r>
      <w:r w:rsidRPr="005D5EE4">
        <w:rPr>
          <w:rFonts w:ascii="Times New Roman" w:hAnsi="Times New Roman"/>
          <w:i/>
          <w:color w:val="383838"/>
          <w:sz w:val="20"/>
        </w:rPr>
        <w:t>L</w:t>
      </w:r>
      <w:r w:rsidR="009E2C91" w:rsidRPr="005D5EE4">
        <w:rPr>
          <w:rFonts w:ascii="Times New Roman" w:hAnsi="Times New Roman"/>
          <w:i/>
          <w:color w:val="383838"/>
          <w:sz w:val="20"/>
        </w:rPr>
        <w:t xml:space="preserve">a Revue </w:t>
      </w:r>
      <w:r w:rsidRPr="005D5EE4">
        <w:rPr>
          <w:rFonts w:ascii="Times New Roman" w:hAnsi="Times New Roman"/>
          <w:i/>
          <w:color w:val="383838"/>
          <w:sz w:val="20"/>
        </w:rPr>
        <w:t>du GEM</w:t>
      </w:r>
      <w:r>
        <w:rPr>
          <w:rFonts w:ascii="Times New Roman" w:hAnsi="Times New Roman"/>
          <w:color w:val="383838"/>
          <w:sz w:val="20"/>
        </w:rPr>
        <w:t xml:space="preserve"> fournira des mises à jour des projets patrimoniaux en cours, de l</w:t>
      </w:r>
      <w:r w:rsidR="006D7EE4">
        <w:rPr>
          <w:rFonts w:ascii="Times New Roman" w:hAnsi="Times New Roman"/>
          <w:color w:val="383838"/>
          <w:sz w:val="20"/>
        </w:rPr>
        <w:t>’</w:t>
      </w:r>
      <w:r>
        <w:rPr>
          <w:rFonts w:ascii="Times New Roman" w:hAnsi="Times New Roman"/>
          <w:color w:val="383838"/>
          <w:sz w:val="20"/>
        </w:rPr>
        <w:t>information sur les dons et des demandes de bénévoles;</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8"/>
        </w:rPr>
      </w:pPr>
      <w:r>
        <w:rPr>
          <w:rFonts w:ascii="Times New Roman" w:hAnsi="Times New Roman"/>
          <w:color w:val="383838"/>
          <w:sz w:val="20"/>
        </w:rPr>
        <w:t xml:space="preserve">2) </w:t>
      </w:r>
      <w:r>
        <w:tab/>
      </w:r>
      <w:r>
        <w:rPr>
          <w:rFonts w:ascii="Times New Roman" w:hAnsi="Times New Roman"/>
          <w:color w:val="383838"/>
          <w:sz w:val="20"/>
          <w:u w:val="single" w:color="000000"/>
        </w:rPr>
        <w:t>Site Web</w:t>
      </w:r>
      <w:r>
        <w:rPr>
          <w:rFonts w:ascii="Times New Roman" w:hAnsi="Times New Roman"/>
          <w:color w:val="383838"/>
          <w:sz w:val="20"/>
        </w:rPr>
        <w:t>. Le site Web est un moyen de faire connaître la Guilde du GEM et le Comité du patrimoine;</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8"/>
        </w:rPr>
      </w:pPr>
      <w:r>
        <w:rPr>
          <w:rFonts w:ascii="Times New Roman" w:hAnsi="Times New Roman"/>
          <w:color w:val="383838"/>
          <w:sz w:val="20"/>
        </w:rPr>
        <w:lastRenderedPageBreak/>
        <w:t xml:space="preserve">3) </w:t>
      </w:r>
      <w:r>
        <w:tab/>
      </w:r>
      <w:r>
        <w:rPr>
          <w:rFonts w:ascii="Times New Roman" w:hAnsi="Times New Roman"/>
          <w:color w:val="383838"/>
          <w:sz w:val="20"/>
          <w:u w:val="single" w:color="000000"/>
        </w:rPr>
        <w:t>Dépliant imprimable</w:t>
      </w:r>
      <w:r>
        <w:rPr>
          <w:rFonts w:ascii="Times New Roman" w:hAnsi="Times New Roman"/>
          <w:color w:val="383838"/>
          <w:sz w:val="20"/>
        </w:rPr>
        <w:t xml:space="preserve">. Un dépliant imprimable qui donnera des détails sur la Guilde du GEM et sur la façon de faire un don. Il sera imprimé à de nombreux exemplaires et envoyé à tous. Il sera inséré </w:t>
      </w:r>
      <w:r w:rsidR="009E2C91">
        <w:rPr>
          <w:rFonts w:ascii="Times New Roman" w:hAnsi="Times New Roman"/>
          <w:color w:val="383838"/>
          <w:sz w:val="20"/>
        </w:rPr>
        <w:t xml:space="preserve">dans la Revue </w:t>
      </w:r>
      <w:r>
        <w:rPr>
          <w:rFonts w:ascii="Times New Roman" w:hAnsi="Times New Roman"/>
          <w:color w:val="383838"/>
          <w:sz w:val="20"/>
        </w:rPr>
        <w:t>et publié sur le site Web;</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8"/>
        </w:rPr>
      </w:pPr>
      <w:r>
        <w:rPr>
          <w:rFonts w:ascii="Times New Roman" w:hAnsi="Times New Roman"/>
          <w:color w:val="383838"/>
          <w:sz w:val="20"/>
        </w:rPr>
        <w:t xml:space="preserve">4) </w:t>
      </w:r>
      <w:r>
        <w:tab/>
      </w:r>
      <w:r>
        <w:rPr>
          <w:rFonts w:ascii="Times New Roman" w:hAnsi="Times New Roman"/>
          <w:color w:val="383838"/>
          <w:sz w:val="20"/>
          <w:u w:val="single" w:color="000000"/>
        </w:rPr>
        <w:t>Bulletin</w:t>
      </w:r>
      <w:r>
        <w:rPr>
          <w:rFonts w:ascii="Times New Roman" w:hAnsi="Times New Roman"/>
          <w:color w:val="383838"/>
          <w:sz w:val="20"/>
        </w:rPr>
        <w:t>. Un Bulletin qui sera publié deux fois par année rendra compte des activités et des projets, ainsi que des initiatives à venir de la Guilde du GEM et le Comité du patrimoine. Ce bulletin sera distribué de la même manière que le bulletin du GEM qui a été très bien reçu;</w:t>
      </w:r>
    </w:p>
    <w:p w:rsidR="00392087" w:rsidRPr="00DC1AE9" w:rsidRDefault="00DC1AE9" w:rsidP="00C87EA3">
      <w:pPr>
        <w:widowControl/>
        <w:spacing w:after="240" w:line="240" w:lineRule="auto"/>
        <w:ind w:left="2160" w:hanging="720"/>
        <w:rPr>
          <w:rFonts w:ascii="Times New Roman" w:eastAsia="Times New Roman" w:hAnsi="Times New Roman" w:cs="Times New Roman"/>
          <w:sz w:val="20"/>
          <w:szCs w:val="18"/>
        </w:rPr>
      </w:pPr>
      <w:r>
        <w:rPr>
          <w:rFonts w:ascii="Times New Roman" w:hAnsi="Times New Roman"/>
          <w:color w:val="383838"/>
          <w:sz w:val="20"/>
        </w:rPr>
        <w:t xml:space="preserve">5) </w:t>
      </w:r>
      <w:r>
        <w:tab/>
      </w:r>
      <w:r>
        <w:rPr>
          <w:rFonts w:ascii="Times New Roman" w:hAnsi="Times New Roman"/>
          <w:color w:val="383838"/>
          <w:sz w:val="20"/>
          <w:u w:val="single"/>
        </w:rPr>
        <w:t>Documentaire</w:t>
      </w:r>
      <w:r>
        <w:rPr>
          <w:rFonts w:ascii="Times New Roman" w:hAnsi="Times New Roman"/>
          <w:color w:val="383838"/>
          <w:sz w:val="20"/>
        </w:rPr>
        <w:t xml:space="preserve">. Le documentaire sur les </w:t>
      </w:r>
      <w:r w:rsidR="00DD49F6">
        <w:rPr>
          <w:rFonts w:ascii="Times New Roman" w:hAnsi="Times New Roman"/>
          <w:color w:val="383838"/>
          <w:sz w:val="20"/>
        </w:rPr>
        <w:t>anciens combattants</w:t>
      </w:r>
      <w:r>
        <w:rPr>
          <w:rFonts w:ascii="Times New Roman" w:hAnsi="Times New Roman"/>
          <w:color w:val="383838"/>
          <w:sz w:val="20"/>
        </w:rPr>
        <w:t xml:space="preserve"> du GEM qui a été approuvé l</w:t>
      </w:r>
      <w:r w:rsidR="006D7EE4">
        <w:rPr>
          <w:rFonts w:ascii="Times New Roman" w:hAnsi="Times New Roman"/>
          <w:color w:val="383838"/>
          <w:sz w:val="20"/>
        </w:rPr>
        <w:t>’</w:t>
      </w:r>
      <w:r>
        <w:rPr>
          <w:rFonts w:ascii="Times New Roman" w:hAnsi="Times New Roman"/>
          <w:color w:val="383838"/>
          <w:sz w:val="20"/>
        </w:rPr>
        <w:t>an dernier soulignera l</w:t>
      </w:r>
      <w:r w:rsidR="006D7EE4">
        <w:rPr>
          <w:rFonts w:ascii="Times New Roman" w:hAnsi="Times New Roman"/>
          <w:color w:val="383838"/>
          <w:sz w:val="20"/>
        </w:rPr>
        <w:t>’</w:t>
      </w:r>
      <w:r>
        <w:rPr>
          <w:rFonts w:ascii="Times New Roman" w:hAnsi="Times New Roman"/>
          <w:color w:val="383838"/>
          <w:sz w:val="20"/>
        </w:rPr>
        <w:t xml:space="preserve">apport des </w:t>
      </w:r>
      <w:r w:rsidR="00DD49F6">
        <w:rPr>
          <w:rFonts w:ascii="Times New Roman" w:hAnsi="Times New Roman"/>
          <w:color w:val="383838"/>
          <w:sz w:val="20"/>
        </w:rPr>
        <w:t>anciens combattants</w:t>
      </w:r>
      <w:r>
        <w:rPr>
          <w:rFonts w:ascii="Times New Roman" w:hAnsi="Times New Roman"/>
          <w:color w:val="383838"/>
          <w:sz w:val="20"/>
        </w:rPr>
        <w:t xml:space="preserve"> du GEMRC et du GEM de la Seconde </w:t>
      </w:r>
      <w:r w:rsidR="00ED7638">
        <w:rPr>
          <w:rFonts w:ascii="Times New Roman" w:hAnsi="Times New Roman"/>
          <w:color w:val="383838"/>
          <w:sz w:val="20"/>
        </w:rPr>
        <w:t>Guerre</w:t>
      </w:r>
      <w:r>
        <w:rPr>
          <w:rFonts w:ascii="Times New Roman" w:hAnsi="Times New Roman"/>
          <w:color w:val="383838"/>
          <w:sz w:val="20"/>
        </w:rPr>
        <w:t xml:space="preserve"> mondiale à l</w:t>
      </w:r>
      <w:r w:rsidR="00DD49F6">
        <w:rPr>
          <w:rFonts w:ascii="Times New Roman" w:hAnsi="Times New Roman"/>
          <w:color w:val="383838"/>
          <w:sz w:val="20"/>
        </w:rPr>
        <w:t xml:space="preserve">a mission en </w:t>
      </w:r>
      <w:r>
        <w:rPr>
          <w:rFonts w:ascii="Times New Roman" w:hAnsi="Times New Roman"/>
          <w:color w:val="383838"/>
          <w:sz w:val="20"/>
        </w:rPr>
        <w:t xml:space="preserve">Afghanistan. Une </w:t>
      </w:r>
      <w:r w:rsidR="00DD49F6">
        <w:rPr>
          <w:rFonts w:ascii="Times New Roman" w:hAnsi="Times New Roman"/>
          <w:color w:val="383838"/>
          <w:sz w:val="20"/>
        </w:rPr>
        <w:t xml:space="preserve">brève </w:t>
      </w:r>
      <w:r>
        <w:rPr>
          <w:rFonts w:ascii="Times New Roman" w:hAnsi="Times New Roman"/>
          <w:color w:val="383838"/>
          <w:sz w:val="20"/>
        </w:rPr>
        <w:t xml:space="preserve">présentation devrait être prête à être </w:t>
      </w:r>
      <w:r w:rsidR="00DD49F6">
        <w:rPr>
          <w:rFonts w:ascii="Times New Roman" w:hAnsi="Times New Roman"/>
          <w:color w:val="383838"/>
          <w:sz w:val="20"/>
        </w:rPr>
        <w:t xml:space="preserve">projetée lors de la conférence </w:t>
      </w:r>
      <w:proofErr w:type="spellStart"/>
      <w:r>
        <w:rPr>
          <w:rFonts w:ascii="Times New Roman" w:hAnsi="Times New Roman"/>
          <w:color w:val="383838"/>
          <w:sz w:val="20"/>
        </w:rPr>
        <w:t>Bluebell</w:t>
      </w:r>
      <w:proofErr w:type="spellEnd"/>
      <w:r>
        <w:rPr>
          <w:rFonts w:ascii="Times New Roman" w:hAnsi="Times New Roman"/>
          <w:color w:val="383838"/>
          <w:sz w:val="20"/>
        </w:rPr>
        <w:t>.</w:t>
      </w:r>
    </w:p>
    <w:p w:rsidR="00392087" w:rsidRPr="00DC1AE9" w:rsidRDefault="00DC1AE9" w:rsidP="00595796">
      <w:pPr>
        <w:keepNext/>
        <w:widowControl/>
        <w:spacing w:after="240" w:line="240" w:lineRule="auto"/>
        <w:ind w:left="1440" w:hanging="720"/>
        <w:rPr>
          <w:rFonts w:ascii="Times New Roman" w:eastAsia="Times New Roman" w:hAnsi="Times New Roman" w:cs="Times New Roman"/>
          <w:sz w:val="20"/>
          <w:szCs w:val="18"/>
        </w:rPr>
      </w:pPr>
      <w:r>
        <w:rPr>
          <w:rFonts w:ascii="Times New Roman" w:hAnsi="Times New Roman"/>
          <w:color w:val="383838"/>
          <w:sz w:val="20"/>
        </w:rPr>
        <w:t xml:space="preserve">e. </w:t>
      </w:r>
      <w:r>
        <w:tab/>
      </w:r>
      <w:r>
        <w:rPr>
          <w:rFonts w:ascii="Times New Roman" w:hAnsi="Times New Roman"/>
          <w:color w:val="383838"/>
          <w:sz w:val="20"/>
          <w:u w:val="single" w:color="000000"/>
        </w:rPr>
        <w:t>C</w:t>
      </w:r>
      <w:r w:rsidR="00252E6F">
        <w:rPr>
          <w:rFonts w:ascii="Times New Roman" w:hAnsi="Times New Roman"/>
          <w:color w:val="383838"/>
          <w:sz w:val="20"/>
          <w:u w:val="single" w:color="000000"/>
        </w:rPr>
        <w:t>ampagne de financement</w:t>
      </w:r>
      <w:r>
        <w:rPr>
          <w:rFonts w:ascii="Times New Roman" w:hAnsi="Times New Roman"/>
          <w:color w:val="383838"/>
          <w:sz w:val="20"/>
        </w:rPr>
        <w:t>. Un comité a été créé pour recueillir des dons des entreprises et du public afin de soutenir les objectifs de la Guilde du GEM. Il existe un code d</w:t>
      </w:r>
      <w:r w:rsidR="006D7EE4">
        <w:rPr>
          <w:rFonts w:ascii="Times New Roman" w:hAnsi="Times New Roman"/>
          <w:color w:val="383838"/>
          <w:sz w:val="20"/>
        </w:rPr>
        <w:t>’</w:t>
      </w:r>
      <w:r>
        <w:rPr>
          <w:rFonts w:ascii="Times New Roman" w:hAnsi="Times New Roman"/>
          <w:color w:val="383838"/>
          <w:sz w:val="20"/>
        </w:rPr>
        <w:t xml:space="preserve">affectation de la paye (Y021) pour les membres des FC qui souhaitent faire </w:t>
      </w:r>
      <w:r w:rsidR="00225836">
        <w:rPr>
          <w:rFonts w:ascii="Times New Roman" w:hAnsi="Times New Roman"/>
          <w:color w:val="383838"/>
          <w:sz w:val="20"/>
        </w:rPr>
        <w:t xml:space="preserve">un </w:t>
      </w:r>
      <w:r>
        <w:rPr>
          <w:rFonts w:ascii="Times New Roman" w:hAnsi="Times New Roman"/>
          <w:color w:val="383838"/>
          <w:sz w:val="20"/>
        </w:rPr>
        <w:t>don mensuel. Il y a actuellement un membre inscrit au don mensuel.</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 xml:space="preserve">30. </w:t>
      </w:r>
      <w:r>
        <w:tab/>
      </w:r>
      <w:r>
        <w:rPr>
          <w:rFonts w:ascii="Times New Roman" w:hAnsi="Times New Roman"/>
          <w:color w:val="383838"/>
          <w:sz w:val="20"/>
          <w:u w:val="single" w:color="000000"/>
        </w:rPr>
        <w:t>Bourse du GEM</w:t>
      </w:r>
      <w:r>
        <w:rPr>
          <w:rFonts w:ascii="Times New Roman" w:hAnsi="Times New Roman"/>
          <w:color w:val="383838"/>
          <w:sz w:val="20"/>
        </w:rPr>
        <w:t>. L</w:t>
      </w:r>
      <w:r w:rsidR="006D7EE4">
        <w:rPr>
          <w:rFonts w:ascii="Times New Roman" w:hAnsi="Times New Roman"/>
          <w:color w:val="383838"/>
          <w:sz w:val="20"/>
        </w:rPr>
        <w:t>’</w:t>
      </w:r>
      <w:r>
        <w:rPr>
          <w:rFonts w:ascii="Times New Roman" w:hAnsi="Times New Roman"/>
          <w:color w:val="383838"/>
          <w:sz w:val="20"/>
        </w:rPr>
        <w:t>an dernier, pendant le processus d</w:t>
      </w:r>
      <w:r w:rsidR="006D7EE4">
        <w:rPr>
          <w:rFonts w:ascii="Times New Roman" w:hAnsi="Times New Roman"/>
          <w:color w:val="383838"/>
          <w:sz w:val="20"/>
        </w:rPr>
        <w:t>’</w:t>
      </w:r>
      <w:r>
        <w:rPr>
          <w:rFonts w:ascii="Times New Roman" w:hAnsi="Times New Roman"/>
          <w:color w:val="383838"/>
          <w:sz w:val="20"/>
        </w:rPr>
        <w:t xml:space="preserve">attribution des </w:t>
      </w:r>
      <w:r w:rsidR="00BE3C94">
        <w:rPr>
          <w:rFonts w:ascii="Times New Roman" w:hAnsi="Times New Roman"/>
          <w:color w:val="383838"/>
          <w:sz w:val="20"/>
        </w:rPr>
        <w:t>b</w:t>
      </w:r>
      <w:r>
        <w:rPr>
          <w:rFonts w:ascii="Times New Roman" w:hAnsi="Times New Roman"/>
          <w:color w:val="383838"/>
          <w:sz w:val="20"/>
        </w:rPr>
        <w:t>ourse</w:t>
      </w:r>
      <w:r w:rsidR="00BE3C94">
        <w:rPr>
          <w:rFonts w:ascii="Times New Roman" w:hAnsi="Times New Roman"/>
          <w:color w:val="383838"/>
          <w:sz w:val="20"/>
        </w:rPr>
        <w:t>s</w:t>
      </w:r>
      <w:r>
        <w:rPr>
          <w:rFonts w:ascii="Times New Roman" w:hAnsi="Times New Roman"/>
          <w:color w:val="383838"/>
          <w:sz w:val="20"/>
        </w:rPr>
        <w:t xml:space="preserve"> du GEM, on a trouvé que </w:t>
      </w:r>
      <w:r w:rsidR="00BE3C94">
        <w:rPr>
          <w:rFonts w:ascii="Times New Roman" w:hAnsi="Times New Roman"/>
          <w:color w:val="383838"/>
          <w:sz w:val="20"/>
        </w:rPr>
        <w:t xml:space="preserve">les </w:t>
      </w:r>
      <w:r>
        <w:rPr>
          <w:rFonts w:ascii="Times New Roman" w:hAnsi="Times New Roman"/>
          <w:color w:val="383838"/>
          <w:sz w:val="20"/>
        </w:rPr>
        <w:t>critères étaient trop peu nombreux et rendaient difficile le classement des candidats. Le conseiller de la Branche a fait une proposition pour modifier le mode d</w:t>
      </w:r>
      <w:r w:rsidR="006D7EE4">
        <w:rPr>
          <w:rFonts w:ascii="Times New Roman" w:hAnsi="Times New Roman"/>
          <w:color w:val="383838"/>
          <w:sz w:val="20"/>
        </w:rPr>
        <w:t>’</w:t>
      </w:r>
      <w:r>
        <w:rPr>
          <w:rFonts w:ascii="Times New Roman" w:hAnsi="Times New Roman"/>
          <w:color w:val="383838"/>
          <w:sz w:val="20"/>
        </w:rPr>
        <w:t>évaluation et ajouter une meilleure description des conditions imposées au</w:t>
      </w:r>
      <w:r w:rsidR="003952ED">
        <w:rPr>
          <w:rFonts w:ascii="Times New Roman" w:hAnsi="Times New Roman"/>
          <w:color w:val="383838"/>
          <w:sz w:val="20"/>
        </w:rPr>
        <w:t>x candidats. Tous les membres du</w:t>
      </w:r>
      <w:r>
        <w:rPr>
          <w:rFonts w:ascii="Times New Roman" w:hAnsi="Times New Roman"/>
          <w:color w:val="383838"/>
          <w:sz w:val="20"/>
        </w:rPr>
        <w:t xml:space="preserve"> Conseil d</w:t>
      </w:r>
      <w:r w:rsidR="006D7EE4">
        <w:rPr>
          <w:rFonts w:ascii="Times New Roman" w:hAnsi="Times New Roman"/>
          <w:color w:val="383838"/>
          <w:sz w:val="20"/>
        </w:rPr>
        <w:t>’</w:t>
      </w:r>
      <w:r>
        <w:rPr>
          <w:rFonts w:ascii="Times New Roman" w:hAnsi="Times New Roman"/>
          <w:color w:val="383838"/>
          <w:sz w:val="20"/>
        </w:rPr>
        <w:t>administration sont d</w:t>
      </w:r>
      <w:r w:rsidR="006D7EE4">
        <w:rPr>
          <w:rFonts w:ascii="Times New Roman" w:hAnsi="Times New Roman"/>
          <w:color w:val="383838"/>
          <w:sz w:val="20"/>
        </w:rPr>
        <w:t>’</w:t>
      </w:r>
      <w:r>
        <w:rPr>
          <w:rFonts w:ascii="Times New Roman" w:hAnsi="Times New Roman"/>
          <w:color w:val="383838"/>
          <w:sz w:val="20"/>
        </w:rPr>
        <w:t>accord avec les changements proposés</w:t>
      </w:r>
      <w:r w:rsidR="00BB7385">
        <w:rPr>
          <w:rFonts w:ascii="Times New Roman" w:hAnsi="Times New Roman"/>
          <w:color w:val="383838"/>
          <w:sz w:val="20"/>
        </w:rPr>
        <w:t>,</w:t>
      </w:r>
      <w:r>
        <w:rPr>
          <w:rFonts w:ascii="Times New Roman" w:hAnsi="Times New Roman"/>
          <w:color w:val="383838"/>
          <w:sz w:val="20"/>
        </w:rPr>
        <w:t xml:space="preserve"> mais ils demandent que les critères ne soient </w:t>
      </w:r>
      <w:r w:rsidR="00BE3C94">
        <w:rPr>
          <w:rFonts w:ascii="Times New Roman" w:hAnsi="Times New Roman"/>
          <w:color w:val="383838"/>
          <w:sz w:val="20"/>
        </w:rPr>
        <w:t xml:space="preserve">pas </w:t>
      </w:r>
      <w:r w:rsidR="00BE723C">
        <w:rPr>
          <w:rFonts w:ascii="Times New Roman" w:hAnsi="Times New Roman"/>
          <w:color w:val="383838"/>
          <w:sz w:val="20"/>
        </w:rPr>
        <w:t>diffusés</w:t>
      </w:r>
      <w:r>
        <w:rPr>
          <w:rFonts w:ascii="Times New Roman" w:hAnsi="Times New Roman"/>
          <w:color w:val="383838"/>
          <w:sz w:val="20"/>
        </w:rPr>
        <w:t xml:space="preserve"> à la population générale</w:t>
      </w:r>
      <w:r w:rsidR="00BE3C94">
        <w:rPr>
          <w:rFonts w:ascii="Times New Roman" w:hAnsi="Times New Roman"/>
          <w:color w:val="383838"/>
          <w:sz w:val="20"/>
        </w:rPr>
        <w:t xml:space="preserve"> et que </w:t>
      </w:r>
      <w:r>
        <w:rPr>
          <w:rFonts w:ascii="Times New Roman" w:hAnsi="Times New Roman"/>
          <w:color w:val="383838"/>
          <w:sz w:val="20"/>
        </w:rPr>
        <w:t xml:space="preserve">seul le nouveau formulaire de description </w:t>
      </w:r>
      <w:r w:rsidR="00BE3C94">
        <w:rPr>
          <w:rFonts w:ascii="Times New Roman" w:hAnsi="Times New Roman"/>
          <w:color w:val="383838"/>
          <w:sz w:val="20"/>
        </w:rPr>
        <w:t xml:space="preserve">soit diffusé au moment de </w:t>
      </w:r>
      <w:r>
        <w:rPr>
          <w:rFonts w:ascii="Times New Roman" w:hAnsi="Times New Roman"/>
          <w:color w:val="383838"/>
          <w:sz w:val="20"/>
        </w:rPr>
        <w:t>l</w:t>
      </w:r>
      <w:r w:rsidR="006D7EE4">
        <w:rPr>
          <w:rFonts w:ascii="Times New Roman" w:hAnsi="Times New Roman"/>
          <w:color w:val="383838"/>
          <w:sz w:val="20"/>
        </w:rPr>
        <w:t>’</w:t>
      </w:r>
      <w:r>
        <w:rPr>
          <w:rFonts w:ascii="Times New Roman" w:hAnsi="Times New Roman"/>
          <w:color w:val="383838"/>
          <w:sz w:val="20"/>
        </w:rPr>
        <w:t>appel de mises en candidature.</w:t>
      </w:r>
    </w:p>
    <w:tbl>
      <w:tblPr>
        <w:tblW w:w="0" w:type="auto"/>
        <w:tblLayout w:type="fixed"/>
        <w:tblCellMar>
          <w:left w:w="0" w:type="dxa"/>
          <w:right w:w="0" w:type="dxa"/>
        </w:tblCellMar>
        <w:tblLook w:val="01E0" w:firstRow="1" w:lastRow="1" w:firstColumn="1" w:lastColumn="1" w:noHBand="0" w:noVBand="0"/>
      </w:tblPr>
      <w:tblGrid>
        <w:gridCol w:w="6575"/>
        <w:gridCol w:w="1876"/>
      </w:tblGrid>
      <w:tr w:rsidR="00392087" w:rsidRPr="00DC1AE9" w:rsidTr="00595796">
        <w:trPr>
          <w:cantSplit/>
        </w:trPr>
        <w:tc>
          <w:tcPr>
            <w:tcW w:w="6575" w:type="dxa"/>
            <w:tcBorders>
              <w:top w:val="single" w:sz="7" w:space="0" w:color="000000"/>
              <w:left w:val="single" w:sz="3" w:space="0" w:color="000000"/>
              <w:bottom w:val="single" w:sz="5" w:space="0" w:color="000000"/>
              <w:right w:val="single" w:sz="9" w:space="0" w:color="000000"/>
            </w:tcBorders>
          </w:tcPr>
          <w:p w:rsidR="00392087" w:rsidRPr="00DC1AE9" w:rsidRDefault="00DC1AE9" w:rsidP="00595796">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76" w:type="dxa"/>
            <w:tcBorders>
              <w:top w:val="single" w:sz="7" w:space="0" w:color="000000"/>
              <w:left w:val="single" w:sz="9" w:space="0" w:color="000000"/>
              <w:bottom w:val="single" w:sz="5" w:space="0" w:color="000000"/>
              <w:right w:val="single" w:sz="5" w:space="0" w:color="000000"/>
            </w:tcBorders>
          </w:tcPr>
          <w:p w:rsidR="00392087" w:rsidRPr="00DC1AE9" w:rsidRDefault="00DC1AE9"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392087" w:rsidRPr="00DC1AE9" w:rsidTr="00595796">
        <w:trPr>
          <w:cantSplit/>
        </w:trPr>
        <w:tc>
          <w:tcPr>
            <w:tcW w:w="6575" w:type="dxa"/>
            <w:tcBorders>
              <w:top w:val="single" w:sz="5" w:space="0" w:color="000000"/>
              <w:left w:val="single" w:sz="3" w:space="0" w:color="000000"/>
              <w:bottom w:val="single" w:sz="7" w:space="0" w:color="000000"/>
              <w:right w:val="single" w:sz="9" w:space="0" w:color="000000"/>
            </w:tcBorders>
          </w:tcPr>
          <w:p w:rsidR="00392087" w:rsidRPr="00DC1AE9" w:rsidRDefault="00DC1AE9" w:rsidP="00BE3C94">
            <w:pPr>
              <w:widowControl/>
              <w:spacing w:after="0" w:line="240" w:lineRule="auto"/>
              <w:ind w:left="86"/>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w:t>
            </w:r>
            <w:r w:rsidR="00BE3C94">
              <w:rPr>
                <w:rFonts w:ascii="Times New Roman" w:hAnsi="Times New Roman"/>
                <w:color w:val="383838"/>
                <w:sz w:val="20"/>
              </w:rPr>
              <w:t xml:space="preserve">doit </w:t>
            </w:r>
            <w:r>
              <w:rPr>
                <w:rFonts w:ascii="Times New Roman" w:hAnsi="Times New Roman"/>
                <w:color w:val="383838"/>
                <w:sz w:val="20"/>
              </w:rPr>
              <w:t>modifie</w:t>
            </w:r>
            <w:r w:rsidR="00BE3C94">
              <w:rPr>
                <w:rFonts w:ascii="Times New Roman" w:hAnsi="Times New Roman"/>
                <w:color w:val="383838"/>
                <w:sz w:val="20"/>
              </w:rPr>
              <w:t>r</w:t>
            </w:r>
            <w:r>
              <w:rPr>
                <w:rFonts w:ascii="Times New Roman" w:hAnsi="Times New Roman"/>
                <w:color w:val="383838"/>
                <w:sz w:val="20"/>
              </w:rPr>
              <w:t xml:space="preserve"> les </w:t>
            </w:r>
            <w:r w:rsidR="00BE3C94">
              <w:rPr>
                <w:rFonts w:ascii="Times New Roman" w:hAnsi="Times New Roman"/>
                <w:color w:val="383838"/>
                <w:sz w:val="20"/>
              </w:rPr>
              <w:t>Statuts</w:t>
            </w:r>
            <w:r>
              <w:rPr>
                <w:rFonts w:ascii="Times New Roman" w:hAnsi="Times New Roman"/>
                <w:color w:val="383838"/>
                <w:sz w:val="20"/>
              </w:rPr>
              <w:t xml:space="preserve"> et les fai</w:t>
            </w:r>
            <w:r w:rsidR="00BE3C94">
              <w:rPr>
                <w:rFonts w:ascii="Times New Roman" w:hAnsi="Times New Roman"/>
                <w:color w:val="383838"/>
                <w:sz w:val="20"/>
              </w:rPr>
              <w:t>re</w:t>
            </w:r>
            <w:r>
              <w:rPr>
                <w:rFonts w:ascii="Times New Roman" w:hAnsi="Times New Roman"/>
                <w:color w:val="383838"/>
                <w:sz w:val="20"/>
              </w:rPr>
              <w:t xml:space="preserve"> traduire.</w:t>
            </w:r>
          </w:p>
        </w:tc>
        <w:tc>
          <w:tcPr>
            <w:tcW w:w="1876" w:type="dxa"/>
            <w:tcBorders>
              <w:top w:val="single" w:sz="5" w:space="0" w:color="000000"/>
              <w:left w:val="single" w:sz="9" w:space="0" w:color="000000"/>
              <w:bottom w:val="single" w:sz="7" w:space="0" w:color="000000"/>
              <w:right w:val="single" w:sz="5" w:space="0" w:color="000000"/>
            </w:tcBorders>
          </w:tcPr>
          <w:p w:rsidR="00392087" w:rsidRPr="00DC1AE9" w:rsidRDefault="00424B2F"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392087" w:rsidRPr="00DC1AE9" w:rsidRDefault="00392087" w:rsidP="00DC1AE9">
      <w:pPr>
        <w:widowControl/>
        <w:spacing w:after="0" w:line="240" w:lineRule="auto"/>
        <w:rPr>
          <w:rFonts w:ascii="Times New Roman" w:hAnsi="Times New Roman" w:cs="Times New Roman"/>
          <w:sz w:val="20"/>
          <w:szCs w:val="15"/>
        </w:rPr>
      </w:pPr>
    </w:p>
    <w:p w:rsidR="00392087" w:rsidRPr="00DC1AE9" w:rsidRDefault="00DC1AE9" w:rsidP="00595796">
      <w:pPr>
        <w:keepNext/>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31.</w:t>
      </w:r>
      <w:r>
        <w:tab/>
      </w:r>
      <w:r>
        <w:rPr>
          <w:rFonts w:ascii="Times New Roman" w:hAnsi="Times New Roman"/>
          <w:color w:val="383838"/>
          <w:sz w:val="20"/>
          <w:u w:val="single" w:color="000000"/>
        </w:rPr>
        <w:t>Appel de mises en candidature pour la Bourse du GEM</w:t>
      </w:r>
      <w:r>
        <w:rPr>
          <w:rFonts w:ascii="Times New Roman" w:hAnsi="Times New Roman"/>
          <w:color w:val="383838"/>
          <w:sz w:val="20"/>
        </w:rPr>
        <w:t>. La date d</w:t>
      </w:r>
      <w:r w:rsidR="006D7EE4">
        <w:rPr>
          <w:rFonts w:ascii="Times New Roman" w:hAnsi="Times New Roman"/>
          <w:color w:val="383838"/>
          <w:sz w:val="20"/>
        </w:rPr>
        <w:t>’</w:t>
      </w:r>
      <w:r>
        <w:rPr>
          <w:rFonts w:ascii="Times New Roman" w:hAnsi="Times New Roman"/>
          <w:color w:val="383838"/>
          <w:sz w:val="20"/>
        </w:rPr>
        <w:t>échéance sera le 8 juillet 2011 pour donner le temps au Conseil d</w:t>
      </w:r>
      <w:r w:rsidR="006D7EE4">
        <w:rPr>
          <w:rFonts w:ascii="Times New Roman" w:hAnsi="Times New Roman"/>
          <w:color w:val="383838"/>
          <w:sz w:val="20"/>
        </w:rPr>
        <w:t>’</w:t>
      </w:r>
      <w:r>
        <w:rPr>
          <w:rFonts w:ascii="Times New Roman" w:hAnsi="Times New Roman"/>
          <w:color w:val="383838"/>
          <w:sz w:val="20"/>
        </w:rPr>
        <w:t>administration de voir à l</w:t>
      </w:r>
      <w:r w:rsidR="006D7EE4">
        <w:rPr>
          <w:rFonts w:ascii="Times New Roman" w:hAnsi="Times New Roman"/>
          <w:color w:val="383838"/>
          <w:sz w:val="20"/>
        </w:rPr>
        <w:t>’</w:t>
      </w:r>
      <w:r>
        <w:rPr>
          <w:rFonts w:ascii="Times New Roman" w:hAnsi="Times New Roman"/>
          <w:color w:val="383838"/>
          <w:sz w:val="20"/>
        </w:rPr>
        <w:t xml:space="preserve">administration et </w:t>
      </w:r>
      <w:r w:rsidR="000870DB">
        <w:rPr>
          <w:rFonts w:ascii="Times New Roman" w:hAnsi="Times New Roman"/>
          <w:color w:val="383838"/>
          <w:sz w:val="20"/>
        </w:rPr>
        <w:t>à l</w:t>
      </w:r>
      <w:r w:rsidR="006D7EE4">
        <w:rPr>
          <w:rFonts w:ascii="Times New Roman" w:hAnsi="Times New Roman"/>
          <w:color w:val="383838"/>
          <w:sz w:val="20"/>
        </w:rPr>
        <w:t>’</w:t>
      </w:r>
      <w:r w:rsidR="000870DB">
        <w:rPr>
          <w:rFonts w:ascii="Times New Roman" w:hAnsi="Times New Roman"/>
          <w:color w:val="383838"/>
          <w:sz w:val="20"/>
        </w:rPr>
        <w:t>e</w:t>
      </w:r>
      <w:r>
        <w:rPr>
          <w:rFonts w:ascii="Times New Roman" w:hAnsi="Times New Roman"/>
          <w:color w:val="383838"/>
          <w:sz w:val="20"/>
        </w:rPr>
        <w:t>xam</w:t>
      </w:r>
      <w:r w:rsidR="000870DB">
        <w:rPr>
          <w:rFonts w:ascii="Times New Roman" w:hAnsi="Times New Roman"/>
          <w:color w:val="383838"/>
          <w:sz w:val="20"/>
        </w:rPr>
        <w:t xml:space="preserve">en des dossiers </w:t>
      </w:r>
      <w:r>
        <w:rPr>
          <w:rFonts w:ascii="Times New Roman" w:hAnsi="Times New Roman"/>
          <w:color w:val="383838"/>
          <w:sz w:val="20"/>
        </w:rPr>
        <w:t>avant la prochaine réunion.</w:t>
      </w:r>
    </w:p>
    <w:tbl>
      <w:tblPr>
        <w:tblW w:w="0" w:type="auto"/>
        <w:tblLayout w:type="fixed"/>
        <w:tblCellMar>
          <w:left w:w="0" w:type="dxa"/>
          <w:right w:w="0" w:type="dxa"/>
        </w:tblCellMar>
        <w:tblLook w:val="01E0" w:firstRow="1" w:lastRow="1" w:firstColumn="1" w:lastColumn="1" w:noHBand="0" w:noVBand="0"/>
      </w:tblPr>
      <w:tblGrid>
        <w:gridCol w:w="6575"/>
        <w:gridCol w:w="1876"/>
      </w:tblGrid>
      <w:tr w:rsidR="00595796" w:rsidRPr="00DC1AE9" w:rsidTr="00595796">
        <w:trPr>
          <w:cantSplit/>
        </w:trPr>
        <w:tc>
          <w:tcPr>
            <w:tcW w:w="6575" w:type="dxa"/>
            <w:tcBorders>
              <w:top w:val="single" w:sz="7" w:space="0" w:color="000000"/>
              <w:left w:val="single" w:sz="3" w:space="0" w:color="000000"/>
              <w:bottom w:val="single" w:sz="5" w:space="0" w:color="000000"/>
              <w:right w:val="single" w:sz="9" w:space="0" w:color="000000"/>
            </w:tcBorders>
          </w:tcPr>
          <w:p w:rsidR="00595796" w:rsidRPr="00DC1AE9" w:rsidRDefault="00595796" w:rsidP="00595796">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76" w:type="dxa"/>
            <w:tcBorders>
              <w:top w:val="single" w:sz="7" w:space="0" w:color="000000"/>
              <w:left w:val="single" w:sz="9" w:space="0" w:color="000000"/>
              <w:bottom w:val="single" w:sz="5" w:space="0" w:color="000000"/>
              <w:right w:val="single" w:sz="5" w:space="0" w:color="000000"/>
            </w:tcBorders>
          </w:tcPr>
          <w:p w:rsidR="00595796" w:rsidRPr="00DC1AE9" w:rsidRDefault="00595796"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595796" w:rsidRPr="00DC1AE9" w:rsidTr="00595796">
        <w:trPr>
          <w:cantSplit/>
        </w:trPr>
        <w:tc>
          <w:tcPr>
            <w:tcW w:w="6575" w:type="dxa"/>
            <w:tcBorders>
              <w:top w:val="single" w:sz="5" w:space="0" w:color="000000"/>
              <w:left w:val="single" w:sz="3" w:space="0" w:color="000000"/>
              <w:bottom w:val="single" w:sz="7" w:space="0" w:color="000000"/>
              <w:right w:val="single" w:sz="9" w:space="0" w:color="000000"/>
            </w:tcBorders>
          </w:tcPr>
          <w:p w:rsidR="00595796" w:rsidRPr="00DC1AE9" w:rsidRDefault="00595796" w:rsidP="000870DB">
            <w:pPr>
              <w:widowControl/>
              <w:spacing w:after="0" w:line="240" w:lineRule="auto"/>
              <w:ind w:left="86"/>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w:t>
            </w:r>
            <w:r w:rsidR="000870DB">
              <w:rPr>
                <w:rFonts w:ascii="Times New Roman" w:hAnsi="Times New Roman"/>
                <w:color w:val="383838"/>
                <w:sz w:val="20"/>
              </w:rPr>
              <w:t xml:space="preserve">doit envoyer </w:t>
            </w:r>
            <w:r>
              <w:rPr>
                <w:rFonts w:ascii="Times New Roman" w:hAnsi="Times New Roman"/>
                <w:color w:val="383838"/>
                <w:sz w:val="20"/>
              </w:rPr>
              <w:t xml:space="preserve">un courriel </w:t>
            </w:r>
            <w:r w:rsidR="000870DB">
              <w:rPr>
                <w:rFonts w:ascii="Times New Roman" w:hAnsi="Times New Roman"/>
                <w:color w:val="383838"/>
                <w:sz w:val="20"/>
              </w:rPr>
              <w:t>pour annoncer l</w:t>
            </w:r>
            <w:r w:rsidR="006D7EE4">
              <w:rPr>
                <w:rFonts w:ascii="Times New Roman" w:hAnsi="Times New Roman"/>
                <w:color w:val="383838"/>
                <w:sz w:val="20"/>
              </w:rPr>
              <w:t>’</w:t>
            </w:r>
            <w:r w:rsidR="000870DB">
              <w:rPr>
                <w:rFonts w:ascii="Times New Roman" w:hAnsi="Times New Roman"/>
                <w:color w:val="383838"/>
                <w:sz w:val="20"/>
              </w:rPr>
              <w:t xml:space="preserve">échéance </w:t>
            </w:r>
            <w:r>
              <w:rPr>
                <w:rFonts w:ascii="Times New Roman" w:hAnsi="Times New Roman"/>
                <w:color w:val="383838"/>
                <w:sz w:val="20"/>
              </w:rPr>
              <w:t>avant le 15 avril 2011.</w:t>
            </w:r>
          </w:p>
        </w:tc>
        <w:tc>
          <w:tcPr>
            <w:tcW w:w="1876" w:type="dxa"/>
            <w:tcBorders>
              <w:top w:val="single" w:sz="5" w:space="0" w:color="000000"/>
              <w:left w:val="single" w:sz="9" w:space="0" w:color="000000"/>
              <w:bottom w:val="single" w:sz="7" w:space="0" w:color="000000"/>
              <w:right w:val="single" w:sz="5" w:space="0" w:color="000000"/>
            </w:tcBorders>
          </w:tcPr>
          <w:p w:rsidR="00595796" w:rsidRPr="00DC1AE9" w:rsidRDefault="00424B2F"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595796" w:rsidRPr="00DC1AE9" w:rsidRDefault="00595796" w:rsidP="00595796">
      <w:pPr>
        <w:widowControl/>
        <w:spacing w:after="0" w:line="240" w:lineRule="auto"/>
        <w:rPr>
          <w:rFonts w:ascii="Times New Roman" w:hAnsi="Times New Roman" w:cs="Times New Roman"/>
          <w:sz w:val="20"/>
          <w:szCs w:val="15"/>
        </w:rPr>
      </w:pP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 xml:space="preserve">32. </w:t>
      </w:r>
      <w:r>
        <w:tab/>
      </w:r>
      <w:r>
        <w:rPr>
          <w:rFonts w:ascii="Times New Roman" w:hAnsi="Times New Roman"/>
          <w:color w:val="383838"/>
          <w:sz w:val="20"/>
          <w:u w:val="single" w:color="000000"/>
        </w:rPr>
        <w:t>Don de la Bourse du CAOG</w:t>
      </w:r>
      <w:r>
        <w:rPr>
          <w:rFonts w:ascii="Times New Roman" w:hAnsi="Times New Roman"/>
          <w:color w:val="383838"/>
          <w:sz w:val="20"/>
        </w:rPr>
        <w:t>. Cette année, le cours du CAOG a fait don de 540 $ au Fonds de la Branche pour créer une Bourse du GEM supplémentaire. Tous les membres du Conseil d</w:t>
      </w:r>
      <w:r w:rsidR="006D7EE4">
        <w:rPr>
          <w:rFonts w:ascii="Times New Roman" w:hAnsi="Times New Roman"/>
          <w:color w:val="383838"/>
          <w:sz w:val="20"/>
        </w:rPr>
        <w:t>’</w:t>
      </w:r>
      <w:r>
        <w:rPr>
          <w:rFonts w:ascii="Times New Roman" w:hAnsi="Times New Roman"/>
          <w:color w:val="383838"/>
          <w:sz w:val="20"/>
        </w:rPr>
        <w:t>administration consentent à remettre 10 bourses et à offrir ce don au 11</w:t>
      </w:r>
      <w:r>
        <w:rPr>
          <w:rFonts w:ascii="Times New Roman" w:hAnsi="Times New Roman"/>
          <w:color w:val="383838"/>
          <w:sz w:val="20"/>
          <w:vertAlign w:val="superscript"/>
        </w:rPr>
        <w:t>e</w:t>
      </w:r>
      <w:r>
        <w:rPr>
          <w:rFonts w:ascii="Times New Roman" w:hAnsi="Times New Roman"/>
          <w:color w:val="383838"/>
          <w:sz w:val="20"/>
        </w:rPr>
        <w:t xml:space="preserve"> candidat. Il s</w:t>
      </w:r>
      <w:r w:rsidR="006D7EE4">
        <w:rPr>
          <w:rFonts w:ascii="Times New Roman" w:hAnsi="Times New Roman"/>
          <w:color w:val="383838"/>
          <w:sz w:val="20"/>
        </w:rPr>
        <w:t>’</w:t>
      </w:r>
      <w:r>
        <w:rPr>
          <w:rFonts w:ascii="Times New Roman" w:hAnsi="Times New Roman"/>
          <w:color w:val="383838"/>
          <w:sz w:val="20"/>
        </w:rPr>
        <w:t>agit d</w:t>
      </w:r>
      <w:r w:rsidR="006D7EE4">
        <w:rPr>
          <w:rFonts w:ascii="Times New Roman" w:hAnsi="Times New Roman"/>
          <w:color w:val="383838"/>
          <w:sz w:val="20"/>
        </w:rPr>
        <w:t>’</w:t>
      </w:r>
      <w:r>
        <w:rPr>
          <w:rFonts w:ascii="Times New Roman" w:hAnsi="Times New Roman"/>
          <w:color w:val="383838"/>
          <w:sz w:val="20"/>
        </w:rPr>
        <w:t>un don non récurrent qui ne sera remis qu</w:t>
      </w:r>
      <w:r w:rsidR="006D7EE4">
        <w:rPr>
          <w:rFonts w:ascii="Times New Roman" w:hAnsi="Times New Roman"/>
          <w:color w:val="383838"/>
          <w:sz w:val="20"/>
        </w:rPr>
        <w:t>’</w:t>
      </w:r>
      <w:r>
        <w:rPr>
          <w:rFonts w:ascii="Times New Roman" w:hAnsi="Times New Roman"/>
          <w:color w:val="383838"/>
          <w:sz w:val="20"/>
        </w:rPr>
        <w:t>en 2011. Nous remercions le cours du CAOG de 2011 pour ce don généreux.</w:t>
      </w:r>
    </w:p>
    <w:tbl>
      <w:tblPr>
        <w:tblW w:w="0" w:type="auto"/>
        <w:tblLayout w:type="fixed"/>
        <w:tblCellMar>
          <w:left w:w="0" w:type="dxa"/>
          <w:right w:w="0" w:type="dxa"/>
        </w:tblCellMar>
        <w:tblLook w:val="01E0" w:firstRow="1" w:lastRow="1" w:firstColumn="1" w:lastColumn="1" w:noHBand="0" w:noVBand="0"/>
      </w:tblPr>
      <w:tblGrid>
        <w:gridCol w:w="6575"/>
        <w:gridCol w:w="1876"/>
      </w:tblGrid>
      <w:tr w:rsidR="00595796" w:rsidRPr="00DC1AE9" w:rsidTr="00595796">
        <w:trPr>
          <w:cantSplit/>
        </w:trPr>
        <w:tc>
          <w:tcPr>
            <w:tcW w:w="6575" w:type="dxa"/>
            <w:tcBorders>
              <w:top w:val="single" w:sz="7" w:space="0" w:color="000000"/>
              <w:left w:val="single" w:sz="3" w:space="0" w:color="000000"/>
              <w:bottom w:val="single" w:sz="5" w:space="0" w:color="000000"/>
              <w:right w:val="single" w:sz="9" w:space="0" w:color="000000"/>
            </w:tcBorders>
          </w:tcPr>
          <w:p w:rsidR="00595796" w:rsidRPr="00DC1AE9" w:rsidRDefault="00595796" w:rsidP="00595796">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76" w:type="dxa"/>
            <w:tcBorders>
              <w:top w:val="single" w:sz="7" w:space="0" w:color="000000"/>
              <w:left w:val="single" w:sz="9" w:space="0" w:color="000000"/>
              <w:bottom w:val="single" w:sz="5" w:space="0" w:color="000000"/>
              <w:right w:val="single" w:sz="5" w:space="0" w:color="000000"/>
            </w:tcBorders>
          </w:tcPr>
          <w:p w:rsidR="00595796" w:rsidRPr="00DC1AE9" w:rsidRDefault="00595796"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595796" w:rsidRPr="00DC1AE9" w:rsidTr="00595796">
        <w:trPr>
          <w:cantSplit/>
        </w:trPr>
        <w:tc>
          <w:tcPr>
            <w:tcW w:w="6575" w:type="dxa"/>
            <w:tcBorders>
              <w:top w:val="single" w:sz="5" w:space="0" w:color="000000"/>
              <w:left w:val="single" w:sz="3" w:space="0" w:color="000000"/>
              <w:bottom w:val="single" w:sz="7" w:space="0" w:color="000000"/>
              <w:right w:val="single" w:sz="9" w:space="0" w:color="000000"/>
            </w:tcBorders>
          </w:tcPr>
          <w:p w:rsidR="00595796" w:rsidRPr="00DC1AE9" w:rsidRDefault="00595796" w:rsidP="002D1B70">
            <w:pPr>
              <w:widowControl/>
              <w:spacing w:after="0" w:line="240" w:lineRule="auto"/>
              <w:ind w:left="86"/>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doit veiller à ce que les noms des gagnants et des donateurs soi</w:t>
            </w:r>
            <w:r w:rsidR="00A47507">
              <w:rPr>
                <w:rFonts w:ascii="Times New Roman" w:hAnsi="Times New Roman"/>
                <w:color w:val="383838"/>
                <w:sz w:val="20"/>
              </w:rPr>
              <w:t>en</w:t>
            </w:r>
            <w:r>
              <w:rPr>
                <w:rFonts w:ascii="Times New Roman" w:hAnsi="Times New Roman"/>
                <w:color w:val="383838"/>
                <w:sz w:val="20"/>
              </w:rPr>
              <w:t xml:space="preserve">t publiés sur le site Web et dans </w:t>
            </w:r>
            <w:r w:rsidR="002D1B70">
              <w:rPr>
                <w:rFonts w:ascii="Times New Roman" w:hAnsi="Times New Roman"/>
                <w:color w:val="383838"/>
                <w:sz w:val="20"/>
              </w:rPr>
              <w:t xml:space="preserve">la </w:t>
            </w:r>
            <w:r w:rsidR="002D1B70" w:rsidRPr="005D5EE4">
              <w:rPr>
                <w:rFonts w:ascii="Times New Roman" w:hAnsi="Times New Roman"/>
                <w:i/>
                <w:color w:val="383838"/>
                <w:sz w:val="20"/>
              </w:rPr>
              <w:t>Revue</w:t>
            </w:r>
            <w:r w:rsidRPr="005D5EE4">
              <w:rPr>
                <w:rFonts w:ascii="Times New Roman" w:hAnsi="Times New Roman"/>
                <w:i/>
                <w:color w:val="383838"/>
                <w:sz w:val="20"/>
              </w:rPr>
              <w:t xml:space="preserve"> du GEM</w:t>
            </w:r>
            <w:r>
              <w:rPr>
                <w:rFonts w:ascii="Times New Roman" w:hAnsi="Times New Roman"/>
                <w:color w:val="383838"/>
                <w:sz w:val="20"/>
              </w:rPr>
              <w:t>.</w:t>
            </w:r>
          </w:p>
        </w:tc>
        <w:tc>
          <w:tcPr>
            <w:tcW w:w="1876" w:type="dxa"/>
            <w:tcBorders>
              <w:top w:val="single" w:sz="5" w:space="0" w:color="000000"/>
              <w:left w:val="single" w:sz="9" w:space="0" w:color="000000"/>
              <w:bottom w:val="single" w:sz="7" w:space="0" w:color="000000"/>
              <w:right w:val="single" w:sz="5" w:space="0" w:color="000000"/>
            </w:tcBorders>
          </w:tcPr>
          <w:p w:rsidR="00595796" w:rsidRPr="00DC1AE9" w:rsidRDefault="00424B2F"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595796" w:rsidRPr="00DC1AE9" w:rsidRDefault="00595796" w:rsidP="00595796">
      <w:pPr>
        <w:widowControl/>
        <w:spacing w:after="0" w:line="240" w:lineRule="auto"/>
        <w:rPr>
          <w:rFonts w:ascii="Times New Roman" w:hAnsi="Times New Roman" w:cs="Times New Roman"/>
          <w:sz w:val="20"/>
          <w:szCs w:val="15"/>
        </w:rPr>
      </w:pP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A3A3A"/>
          <w:sz w:val="20"/>
        </w:rPr>
        <w:lastRenderedPageBreak/>
        <w:t xml:space="preserve">33. </w:t>
      </w:r>
      <w:r>
        <w:tab/>
      </w:r>
      <w:r>
        <w:rPr>
          <w:rFonts w:ascii="Times New Roman" w:hAnsi="Times New Roman"/>
          <w:color w:val="3A3A3A"/>
          <w:sz w:val="20"/>
          <w:u w:val="single" w:color="000000"/>
        </w:rPr>
        <w:t>Concours de l</w:t>
      </w:r>
      <w:r w:rsidR="006D7EE4">
        <w:rPr>
          <w:rFonts w:ascii="Times New Roman" w:hAnsi="Times New Roman"/>
          <w:color w:val="3A3A3A"/>
          <w:sz w:val="20"/>
          <w:u w:val="single" w:color="000000"/>
        </w:rPr>
        <w:t>’</w:t>
      </w:r>
      <w:r>
        <w:rPr>
          <w:rFonts w:ascii="Times New Roman" w:hAnsi="Times New Roman"/>
          <w:color w:val="3A3A3A"/>
          <w:sz w:val="20"/>
          <w:u w:val="single" w:color="000000"/>
        </w:rPr>
        <w:t xml:space="preserve">affiche </w:t>
      </w:r>
      <w:r>
        <w:rPr>
          <w:rFonts w:ascii="Times New Roman" w:hAnsi="Times New Roman"/>
          <w:i/>
          <w:color w:val="3A3A3A"/>
          <w:sz w:val="20"/>
          <w:u w:val="single" w:color="000000"/>
        </w:rPr>
        <w:t>Arte et Marte</w:t>
      </w:r>
      <w:r>
        <w:rPr>
          <w:rFonts w:ascii="Times New Roman" w:hAnsi="Times New Roman"/>
          <w:color w:val="3A3A3A"/>
          <w:sz w:val="20"/>
        </w:rPr>
        <w:t>. Le GEM a toujours besoin de contenu graphique. Le Conseil d</w:t>
      </w:r>
      <w:r w:rsidR="006D7EE4">
        <w:rPr>
          <w:rFonts w:ascii="Times New Roman" w:hAnsi="Times New Roman"/>
          <w:color w:val="3A3A3A"/>
          <w:sz w:val="20"/>
        </w:rPr>
        <w:t>’</w:t>
      </w:r>
      <w:r>
        <w:rPr>
          <w:rFonts w:ascii="Times New Roman" w:hAnsi="Times New Roman"/>
          <w:color w:val="3A3A3A"/>
          <w:sz w:val="20"/>
        </w:rPr>
        <w:t>administration décide d</w:t>
      </w:r>
      <w:r w:rsidR="006D7EE4">
        <w:rPr>
          <w:rFonts w:ascii="Times New Roman" w:hAnsi="Times New Roman"/>
          <w:color w:val="3A3A3A"/>
          <w:sz w:val="20"/>
        </w:rPr>
        <w:t>’</w:t>
      </w:r>
      <w:r>
        <w:rPr>
          <w:rFonts w:ascii="Times New Roman" w:hAnsi="Times New Roman"/>
          <w:color w:val="3A3A3A"/>
          <w:sz w:val="20"/>
        </w:rPr>
        <w:t>accorder une récompense d</w:t>
      </w:r>
      <w:r w:rsidR="006D7EE4">
        <w:rPr>
          <w:rFonts w:ascii="Times New Roman" w:hAnsi="Times New Roman"/>
          <w:color w:val="3A3A3A"/>
          <w:sz w:val="20"/>
        </w:rPr>
        <w:t>’</w:t>
      </w:r>
      <w:r>
        <w:rPr>
          <w:rFonts w:ascii="Times New Roman" w:hAnsi="Times New Roman"/>
          <w:color w:val="3A3A3A"/>
          <w:sz w:val="20"/>
        </w:rPr>
        <w:t>au moins 100 $ au gagnant d</w:t>
      </w:r>
      <w:r w:rsidR="006D7EE4">
        <w:rPr>
          <w:rFonts w:ascii="Times New Roman" w:hAnsi="Times New Roman"/>
          <w:color w:val="3A3A3A"/>
          <w:sz w:val="20"/>
        </w:rPr>
        <w:t>’</w:t>
      </w:r>
      <w:r>
        <w:rPr>
          <w:rFonts w:ascii="Times New Roman" w:hAnsi="Times New Roman"/>
          <w:color w:val="3A3A3A"/>
          <w:sz w:val="20"/>
        </w:rPr>
        <w:t xml:space="preserve">un concours de dessin. Le dessin gagnant pourrait servir à </w:t>
      </w:r>
      <w:proofErr w:type="spellStart"/>
      <w:r>
        <w:rPr>
          <w:rFonts w:ascii="Times New Roman" w:hAnsi="Times New Roman"/>
          <w:color w:val="3A3A3A"/>
          <w:sz w:val="20"/>
        </w:rPr>
        <w:t>Bluebell</w:t>
      </w:r>
      <w:proofErr w:type="spellEnd"/>
      <w:r>
        <w:rPr>
          <w:rFonts w:ascii="Times New Roman" w:hAnsi="Times New Roman"/>
          <w:color w:val="3A3A3A"/>
          <w:sz w:val="20"/>
        </w:rPr>
        <w:t>, pour une épinglette ou pour une affiche. Le Conseil d</w:t>
      </w:r>
      <w:r w:rsidR="006D7EE4">
        <w:rPr>
          <w:rFonts w:ascii="Times New Roman" w:hAnsi="Times New Roman"/>
          <w:color w:val="3A3A3A"/>
          <w:sz w:val="20"/>
        </w:rPr>
        <w:t>’</w:t>
      </w:r>
      <w:r>
        <w:rPr>
          <w:rFonts w:ascii="Times New Roman" w:hAnsi="Times New Roman"/>
          <w:color w:val="3A3A3A"/>
          <w:sz w:val="20"/>
        </w:rPr>
        <w:t xml:space="preserve">administration décide que seuls les membres </w:t>
      </w:r>
      <w:r w:rsidR="00C05B3A">
        <w:rPr>
          <w:rFonts w:ascii="Times New Roman" w:hAnsi="Times New Roman"/>
          <w:color w:val="3A3A3A"/>
          <w:sz w:val="20"/>
        </w:rPr>
        <w:t xml:space="preserve">en service actif de la Force régulière et de la </w:t>
      </w:r>
      <w:r>
        <w:rPr>
          <w:rFonts w:ascii="Times New Roman" w:hAnsi="Times New Roman"/>
          <w:color w:val="3A3A3A"/>
          <w:sz w:val="20"/>
        </w:rPr>
        <w:t>Réserve sont admissibles à cette initiative qui commencera en 2012.</w:t>
      </w:r>
    </w:p>
    <w:tbl>
      <w:tblPr>
        <w:tblW w:w="0" w:type="auto"/>
        <w:tblLayout w:type="fixed"/>
        <w:tblCellMar>
          <w:left w:w="0" w:type="dxa"/>
          <w:right w:w="0" w:type="dxa"/>
        </w:tblCellMar>
        <w:tblLook w:val="01E0" w:firstRow="1" w:lastRow="1" w:firstColumn="1" w:lastColumn="1" w:noHBand="0" w:noVBand="0"/>
      </w:tblPr>
      <w:tblGrid>
        <w:gridCol w:w="6575"/>
        <w:gridCol w:w="1876"/>
      </w:tblGrid>
      <w:tr w:rsidR="00595796" w:rsidRPr="00DC1AE9" w:rsidTr="00595796">
        <w:trPr>
          <w:cantSplit/>
        </w:trPr>
        <w:tc>
          <w:tcPr>
            <w:tcW w:w="6575" w:type="dxa"/>
            <w:tcBorders>
              <w:top w:val="single" w:sz="7" w:space="0" w:color="000000"/>
              <w:left w:val="single" w:sz="3" w:space="0" w:color="000000"/>
              <w:bottom w:val="single" w:sz="5" w:space="0" w:color="000000"/>
              <w:right w:val="single" w:sz="9" w:space="0" w:color="000000"/>
            </w:tcBorders>
          </w:tcPr>
          <w:p w:rsidR="00595796" w:rsidRPr="00DC1AE9" w:rsidRDefault="00595796" w:rsidP="00595796">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76" w:type="dxa"/>
            <w:tcBorders>
              <w:top w:val="single" w:sz="7" w:space="0" w:color="000000"/>
              <w:left w:val="single" w:sz="9" w:space="0" w:color="000000"/>
              <w:bottom w:val="single" w:sz="5" w:space="0" w:color="000000"/>
              <w:right w:val="single" w:sz="5" w:space="0" w:color="000000"/>
            </w:tcBorders>
          </w:tcPr>
          <w:p w:rsidR="00595796" w:rsidRPr="00DC1AE9" w:rsidRDefault="00595796"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595796" w:rsidRPr="00DC1AE9" w:rsidTr="00595796">
        <w:trPr>
          <w:cantSplit/>
        </w:trPr>
        <w:tc>
          <w:tcPr>
            <w:tcW w:w="6575" w:type="dxa"/>
            <w:tcBorders>
              <w:top w:val="single" w:sz="5" w:space="0" w:color="000000"/>
              <w:left w:val="single" w:sz="3" w:space="0" w:color="000000"/>
              <w:bottom w:val="single" w:sz="7" w:space="0" w:color="000000"/>
              <w:right w:val="single" w:sz="9" w:space="0" w:color="000000"/>
            </w:tcBorders>
          </w:tcPr>
          <w:p w:rsidR="00595796" w:rsidRPr="00DC1AE9" w:rsidRDefault="00595796" w:rsidP="00691AA7">
            <w:pPr>
              <w:widowControl/>
              <w:spacing w:after="0" w:line="240" w:lineRule="auto"/>
              <w:ind w:left="86"/>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w:t>
            </w:r>
            <w:r w:rsidR="00691AA7">
              <w:rPr>
                <w:rFonts w:ascii="Times New Roman" w:hAnsi="Times New Roman"/>
                <w:color w:val="383838"/>
                <w:sz w:val="20"/>
              </w:rPr>
              <w:t xml:space="preserve">doit </w:t>
            </w:r>
            <w:r>
              <w:rPr>
                <w:rFonts w:ascii="Times New Roman" w:hAnsi="Times New Roman"/>
                <w:color w:val="383838"/>
                <w:sz w:val="20"/>
              </w:rPr>
              <w:t>prépare</w:t>
            </w:r>
            <w:r w:rsidR="00691AA7">
              <w:rPr>
                <w:rFonts w:ascii="Times New Roman" w:hAnsi="Times New Roman"/>
                <w:color w:val="383838"/>
                <w:sz w:val="20"/>
              </w:rPr>
              <w:t>r</w:t>
            </w:r>
            <w:r>
              <w:rPr>
                <w:rFonts w:ascii="Times New Roman" w:hAnsi="Times New Roman"/>
                <w:color w:val="383838"/>
                <w:sz w:val="20"/>
              </w:rPr>
              <w:t xml:space="preserve"> les modificati</w:t>
            </w:r>
            <w:r w:rsidR="00691AA7">
              <w:rPr>
                <w:rFonts w:ascii="Times New Roman" w:hAnsi="Times New Roman"/>
                <w:color w:val="383838"/>
                <w:sz w:val="20"/>
              </w:rPr>
              <w:t>f</w:t>
            </w:r>
            <w:r>
              <w:rPr>
                <w:rFonts w:ascii="Times New Roman" w:hAnsi="Times New Roman"/>
                <w:color w:val="383838"/>
                <w:sz w:val="20"/>
              </w:rPr>
              <w:t xml:space="preserve">s aux </w:t>
            </w:r>
            <w:r w:rsidR="00691AA7">
              <w:rPr>
                <w:rFonts w:ascii="Times New Roman" w:hAnsi="Times New Roman"/>
                <w:color w:val="383838"/>
                <w:sz w:val="20"/>
              </w:rPr>
              <w:t>Statuts</w:t>
            </w:r>
            <w:r>
              <w:rPr>
                <w:rFonts w:ascii="Times New Roman" w:hAnsi="Times New Roman"/>
                <w:color w:val="383838"/>
                <w:sz w:val="20"/>
              </w:rPr>
              <w:t xml:space="preserve"> et </w:t>
            </w:r>
            <w:r w:rsidR="00691AA7">
              <w:rPr>
                <w:rFonts w:ascii="Times New Roman" w:hAnsi="Times New Roman"/>
                <w:color w:val="383838"/>
                <w:sz w:val="20"/>
              </w:rPr>
              <w:t xml:space="preserve">ajuster le </w:t>
            </w:r>
            <w:r>
              <w:rPr>
                <w:rFonts w:ascii="Times New Roman" w:hAnsi="Times New Roman"/>
                <w:color w:val="383838"/>
                <w:sz w:val="20"/>
              </w:rPr>
              <w:t>budget.</w:t>
            </w:r>
          </w:p>
        </w:tc>
        <w:tc>
          <w:tcPr>
            <w:tcW w:w="1876" w:type="dxa"/>
            <w:tcBorders>
              <w:top w:val="single" w:sz="5" w:space="0" w:color="000000"/>
              <w:left w:val="single" w:sz="9" w:space="0" w:color="000000"/>
              <w:bottom w:val="single" w:sz="7" w:space="0" w:color="000000"/>
              <w:right w:val="single" w:sz="5" w:space="0" w:color="000000"/>
            </w:tcBorders>
          </w:tcPr>
          <w:p w:rsidR="00595796" w:rsidRPr="00DC1AE9" w:rsidRDefault="00424B2F"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595796" w:rsidRPr="00DC1AE9" w:rsidRDefault="00595796" w:rsidP="00595796">
      <w:pPr>
        <w:widowControl/>
        <w:spacing w:after="0" w:line="240" w:lineRule="auto"/>
        <w:rPr>
          <w:rFonts w:ascii="Times New Roman" w:hAnsi="Times New Roman" w:cs="Times New Roman"/>
          <w:sz w:val="20"/>
          <w:szCs w:val="15"/>
        </w:rPr>
      </w:pP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A3A3A"/>
          <w:sz w:val="20"/>
        </w:rPr>
        <w:t xml:space="preserve">34. </w:t>
      </w:r>
      <w:r>
        <w:tab/>
      </w:r>
      <w:r>
        <w:rPr>
          <w:rFonts w:ascii="Times New Roman" w:hAnsi="Times New Roman"/>
          <w:color w:val="3A3A3A"/>
          <w:sz w:val="20"/>
          <w:u w:val="single"/>
        </w:rPr>
        <w:t>Budget 2011</w:t>
      </w:r>
      <w:r w:rsidR="00C162B2">
        <w:rPr>
          <w:rFonts w:ascii="Times New Roman" w:hAnsi="Times New Roman"/>
          <w:color w:val="3A3A3A"/>
          <w:sz w:val="20"/>
        </w:rPr>
        <w:t>.</w:t>
      </w:r>
      <w:r>
        <w:rPr>
          <w:rFonts w:ascii="Times New Roman" w:hAnsi="Times New Roman"/>
          <w:color w:val="3A3A3A"/>
          <w:sz w:val="20"/>
        </w:rPr>
        <w:t xml:space="preserve"> Le budget </w:t>
      </w:r>
      <w:r w:rsidR="00C162B2">
        <w:rPr>
          <w:rFonts w:ascii="Times New Roman" w:hAnsi="Times New Roman"/>
          <w:color w:val="3A3A3A"/>
          <w:sz w:val="20"/>
        </w:rPr>
        <w:t xml:space="preserve">est </w:t>
      </w:r>
      <w:r>
        <w:rPr>
          <w:rFonts w:ascii="Times New Roman" w:hAnsi="Times New Roman"/>
          <w:color w:val="3A3A3A"/>
          <w:sz w:val="20"/>
        </w:rPr>
        <w:t>revu et aucune modification n</w:t>
      </w:r>
      <w:r w:rsidR="006D7EE4">
        <w:rPr>
          <w:rFonts w:ascii="Times New Roman" w:hAnsi="Times New Roman"/>
          <w:color w:val="3A3A3A"/>
          <w:sz w:val="20"/>
        </w:rPr>
        <w:t>’</w:t>
      </w:r>
      <w:r w:rsidR="00C162B2">
        <w:rPr>
          <w:rFonts w:ascii="Times New Roman" w:hAnsi="Times New Roman"/>
          <w:color w:val="3A3A3A"/>
          <w:sz w:val="20"/>
        </w:rPr>
        <w:t>est</w:t>
      </w:r>
      <w:r>
        <w:rPr>
          <w:rFonts w:ascii="Times New Roman" w:hAnsi="Times New Roman"/>
          <w:color w:val="3A3A3A"/>
          <w:sz w:val="20"/>
        </w:rPr>
        <w:t xml:space="preserve"> apportée.</w:t>
      </w:r>
    </w:p>
    <w:p w:rsidR="00392087" w:rsidRPr="006814DB" w:rsidRDefault="00502657" w:rsidP="00595796">
      <w:pPr>
        <w:widowControl/>
        <w:spacing w:after="240" w:line="240" w:lineRule="auto"/>
        <w:rPr>
          <w:rFonts w:ascii="Times New Roman" w:hAnsi="Times New Roman"/>
          <w:color w:val="3A3A3A"/>
          <w:sz w:val="20"/>
        </w:rPr>
      </w:pPr>
      <w:r>
        <w:rPr>
          <w:rFonts w:ascii="Times New Roman" w:hAnsi="Times New Roman"/>
          <w:color w:val="3A3A3A"/>
          <w:sz w:val="20"/>
        </w:rPr>
        <w:t xml:space="preserve">35. </w:t>
      </w:r>
      <w:r>
        <w:tab/>
      </w:r>
      <w:r>
        <w:rPr>
          <w:rFonts w:ascii="Times New Roman" w:hAnsi="Times New Roman"/>
          <w:color w:val="3A3A3A"/>
          <w:sz w:val="20"/>
          <w:u w:val="single"/>
        </w:rPr>
        <w:t>CPG</w:t>
      </w:r>
      <w:r>
        <w:rPr>
          <w:rFonts w:ascii="Times New Roman" w:hAnsi="Times New Roman"/>
          <w:color w:val="3A3A3A"/>
          <w:sz w:val="20"/>
        </w:rPr>
        <w:t>.</w:t>
      </w:r>
      <w:r w:rsidR="006814DB">
        <w:rPr>
          <w:rFonts w:ascii="Times New Roman" w:hAnsi="Times New Roman"/>
          <w:color w:val="3A3A3A"/>
          <w:sz w:val="20"/>
        </w:rPr>
        <w:t xml:space="preserve"> </w:t>
      </w:r>
      <w:r>
        <w:rPr>
          <w:rFonts w:ascii="Times New Roman" w:hAnsi="Times New Roman"/>
          <w:color w:val="3A3A3A"/>
          <w:sz w:val="20"/>
        </w:rPr>
        <w:t>Q</w:t>
      </w:r>
      <w:r w:rsidRPr="006814DB">
        <w:rPr>
          <w:rFonts w:ascii="Times New Roman" w:hAnsi="Times New Roman"/>
          <w:color w:val="3A3A3A"/>
          <w:sz w:val="20"/>
        </w:rPr>
        <w:t>u</w:t>
      </w:r>
      <w:r>
        <w:rPr>
          <w:rFonts w:ascii="Times New Roman" w:hAnsi="Times New Roman"/>
          <w:color w:val="3A3A3A"/>
          <w:sz w:val="20"/>
        </w:rPr>
        <w:t xml:space="preserve">and les CPG arriveront à échéance, en juin 2011, le montant devra être augmenté à 30 000 $ et </w:t>
      </w:r>
      <w:r w:rsidR="00780CF2">
        <w:rPr>
          <w:rFonts w:ascii="Times New Roman" w:hAnsi="Times New Roman"/>
          <w:color w:val="3A3A3A"/>
          <w:sz w:val="20"/>
        </w:rPr>
        <w:t xml:space="preserve">réinvesti en </w:t>
      </w:r>
      <w:r>
        <w:rPr>
          <w:rFonts w:ascii="Times New Roman" w:hAnsi="Times New Roman"/>
          <w:color w:val="3A3A3A"/>
          <w:sz w:val="20"/>
        </w:rPr>
        <w:t xml:space="preserve">CPG pour </w:t>
      </w:r>
      <w:r w:rsidRPr="00076F0A">
        <w:rPr>
          <w:rFonts w:ascii="Times New Roman" w:hAnsi="Times New Roman"/>
          <w:color w:val="3A3A3A"/>
          <w:sz w:val="20"/>
        </w:rPr>
        <w:t>5</w:t>
      </w:r>
      <w:r>
        <w:rPr>
          <w:rFonts w:ascii="Times New Roman" w:hAnsi="Times New Roman"/>
          <w:i/>
          <w:color w:val="3A3A3A"/>
          <w:sz w:val="20"/>
        </w:rPr>
        <w:t> </w:t>
      </w:r>
      <w:r>
        <w:rPr>
          <w:rFonts w:ascii="Times New Roman" w:hAnsi="Times New Roman"/>
          <w:color w:val="3A3A3A"/>
          <w:sz w:val="20"/>
        </w:rPr>
        <w:t>ans. Les membres du Conseil d</w:t>
      </w:r>
      <w:r w:rsidR="006D7EE4">
        <w:rPr>
          <w:rFonts w:ascii="Times New Roman" w:hAnsi="Times New Roman"/>
          <w:color w:val="3A3A3A"/>
          <w:sz w:val="20"/>
        </w:rPr>
        <w:t>’</w:t>
      </w:r>
      <w:r>
        <w:rPr>
          <w:rFonts w:ascii="Times New Roman" w:hAnsi="Times New Roman"/>
          <w:color w:val="3A3A3A"/>
          <w:sz w:val="20"/>
        </w:rPr>
        <w:t>administration décident d</w:t>
      </w:r>
      <w:r w:rsidR="006D7EE4">
        <w:rPr>
          <w:rFonts w:ascii="Times New Roman" w:hAnsi="Times New Roman"/>
          <w:color w:val="3A3A3A"/>
          <w:sz w:val="20"/>
        </w:rPr>
        <w:t>’</w:t>
      </w:r>
      <w:r>
        <w:rPr>
          <w:rFonts w:ascii="Times New Roman" w:hAnsi="Times New Roman"/>
          <w:color w:val="3A3A3A"/>
          <w:sz w:val="20"/>
        </w:rPr>
        <w:t xml:space="preserve">augmenter </w:t>
      </w:r>
      <w:r w:rsidR="00780CF2">
        <w:rPr>
          <w:rFonts w:ascii="Times New Roman" w:hAnsi="Times New Roman"/>
          <w:color w:val="3A3A3A"/>
          <w:sz w:val="20"/>
        </w:rPr>
        <w:t>le montant global d</w:t>
      </w:r>
      <w:r>
        <w:rPr>
          <w:rFonts w:ascii="Times New Roman" w:hAnsi="Times New Roman"/>
          <w:color w:val="3A3A3A"/>
          <w:sz w:val="20"/>
        </w:rPr>
        <w:t xml:space="preserve">es CPG à 30 000 $ quand ils arriveront à échéance et de le réinvestir pour </w:t>
      </w:r>
      <w:r w:rsidRPr="00942C76">
        <w:rPr>
          <w:rFonts w:ascii="Times New Roman" w:hAnsi="Times New Roman"/>
          <w:color w:val="3A3A3A"/>
          <w:sz w:val="20"/>
        </w:rPr>
        <w:t>5</w:t>
      </w:r>
      <w:r>
        <w:rPr>
          <w:rFonts w:ascii="Times New Roman" w:hAnsi="Times New Roman"/>
          <w:i/>
          <w:color w:val="3A3A3A"/>
          <w:sz w:val="20"/>
        </w:rPr>
        <w:t> </w:t>
      </w:r>
      <w:r>
        <w:rPr>
          <w:rFonts w:ascii="Times New Roman" w:hAnsi="Times New Roman"/>
          <w:color w:val="3A3A3A"/>
          <w:sz w:val="20"/>
        </w:rPr>
        <w:t xml:space="preserve">ans. Les CPG encaissables du </w:t>
      </w:r>
      <w:r w:rsidR="00AF3D24">
        <w:rPr>
          <w:rFonts w:ascii="Times New Roman" w:hAnsi="Times New Roman"/>
          <w:color w:val="3A3A3A"/>
          <w:sz w:val="20"/>
        </w:rPr>
        <w:t>Magasin</w:t>
      </w:r>
      <w:r>
        <w:rPr>
          <w:rFonts w:ascii="Times New Roman" w:hAnsi="Times New Roman"/>
          <w:color w:val="3A3A3A"/>
          <w:sz w:val="20"/>
        </w:rPr>
        <w:t xml:space="preserve"> de fourniment resteront et ils serviront à financer les premiers achats de récompenses pour loyaux services et de cadeaux de départ.</w:t>
      </w:r>
    </w:p>
    <w:tbl>
      <w:tblPr>
        <w:tblW w:w="0" w:type="auto"/>
        <w:tblLayout w:type="fixed"/>
        <w:tblCellMar>
          <w:left w:w="0" w:type="dxa"/>
          <w:right w:w="0" w:type="dxa"/>
        </w:tblCellMar>
        <w:tblLook w:val="01E0" w:firstRow="1" w:lastRow="1" w:firstColumn="1" w:lastColumn="1" w:noHBand="0" w:noVBand="0"/>
      </w:tblPr>
      <w:tblGrid>
        <w:gridCol w:w="6575"/>
        <w:gridCol w:w="1876"/>
      </w:tblGrid>
      <w:tr w:rsidR="00595796" w:rsidRPr="00DC1AE9" w:rsidTr="00595796">
        <w:trPr>
          <w:cantSplit/>
        </w:trPr>
        <w:tc>
          <w:tcPr>
            <w:tcW w:w="6575" w:type="dxa"/>
            <w:tcBorders>
              <w:top w:val="single" w:sz="7" w:space="0" w:color="000000"/>
              <w:left w:val="single" w:sz="3" w:space="0" w:color="000000"/>
              <w:bottom w:val="single" w:sz="5" w:space="0" w:color="000000"/>
              <w:right w:val="single" w:sz="9" w:space="0" w:color="000000"/>
            </w:tcBorders>
          </w:tcPr>
          <w:p w:rsidR="00595796" w:rsidRPr="00DC1AE9" w:rsidRDefault="00595796" w:rsidP="00595796">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76" w:type="dxa"/>
            <w:tcBorders>
              <w:top w:val="single" w:sz="7" w:space="0" w:color="000000"/>
              <w:left w:val="single" w:sz="9" w:space="0" w:color="000000"/>
              <w:bottom w:val="single" w:sz="5" w:space="0" w:color="000000"/>
              <w:right w:val="single" w:sz="5" w:space="0" w:color="000000"/>
            </w:tcBorders>
          </w:tcPr>
          <w:p w:rsidR="00595796" w:rsidRPr="00DC1AE9" w:rsidRDefault="00595796"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595796" w:rsidRPr="00DC1AE9" w:rsidTr="00595796">
        <w:trPr>
          <w:cantSplit/>
        </w:trPr>
        <w:tc>
          <w:tcPr>
            <w:tcW w:w="6575" w:type="dxa"/>
            <w:tcBorders>
              <w:top w:val="single" w:sz="5" w:space="0" w:color="000000"/>
              <w:left w:val="single" w:sz="3" w:space="0" w:color="000000"/>
              <w:bottom w:val="single" w:sz="7" w:space="0" w:color="000000"/>
              <w:right w:val="single" w:sz="9" w:space="0" w:color="000000"/>
            </w:tcBorders>
          </w:tcPr>
          <w:p w:rsidR="00595796" w:rsidRPr="00DC1AE9" w:rsidRDefault="00595796" w:rsidP="00780CF2">
            <w:pPr>
              <w:widowControl/>
              <w:spacing w:after="0" w:line="240" w:lineRule="auto"/>
              <w:ind w:left="86"/>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w:t>
            </w:r>
            <w:r w:rsidR="00780CF2">
              <w:rPr>
                <w:rFonts w:ascii="Times New Roman" w:hAnsi="Times New Roman"/>
                <w:color w:val="383838"/>
                <w:sz w:val="20"/>
              </w:rPr>
              <w:t xml:space="preserve">doit </w:t>
            </w:r>
            <w:r>
              <w:rPr>
                <w:rFonts w:ascii="Times New Roman" w:hAnsi="Times New Roman"/>
                <w:color w:val="383838"/>
                <w:sz w:val="20"/>
              </w:rPr>
              <w:t xml:space="preserve">veiller à ce que 30 000 $ </w:t>
            </w:r>
            <w:r w:rsidR="00780CF2">
              <w:rPr>
                <w:rFonts w:ascii="Times New Roman" w:hAnsi="Times New Roman"/>
                <w:color w:val="383838"/>
                <w:sz w:val="20"/>
              </w:rPr>
              <w:t>soient réinvestis en CPG p</w:t>
            </w:r>
            <w:r>
              <w:rPr>
                <w:rFonts w:ascii="Times New Roman" w:hAnsi="Times New Roman"/>
                <w:color w:val="383838"/>
                <w:sz w:val="20"/>
              </w:rPr>
              <w:t>our 5 ans.</w:t>
            </w:r>
          </w:p>
        </w:tc>
        <w:tc>
          <w:tcPr>
            <w:tcW w:w="1876" w:type="dxa"/>
            <w:tcBorders>
              <w:top w:val="single" w:sz="5" w:space="0" w:color="000000"/>
              <w:left w:val="single" w:sz="9" w:space="0" w:color="000000"/>
              <w:bottom w:val="single" w:sz="7" w:space="0" w:color="000000"/>
              <w:right w:val="single" w:sz="5" w:space="0" w:color="000000"/>
            </w:tcBorders>
          </w:tcPr>
          <w:p w:rsidR="00595796" w:rsidRPr="00DC1AE9" w:rsidRDefault="00424B2F"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595796" w:rsidRPr="00DC1AE9" w:rsidRDefault="00595796" w:rsidP="00595796">
      <w:pPr>
        <w:widowControl/>
        <w:spacing w:after="0" w:line="240" w:lineRule="auto"/>
        <w:rPr>
          <w:rFonts w:ascii="Times New Roman" w:hAnsi="Times New Roman" w:cs="Times New Roman"/>
          <w:sz w:val="20"/>
          <w:szCs w:val="15"/>
        </w:rPr>
      </w:pP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A3A3A"/>
          <w:sz w:val="20"/>
        </w:rPr>
        <w:t xml:space="preserve">36. </w:t>
      </w:r>
      <w:r>
        <w:tab/>
      </w:r>
      <w:r w:rsidRPr="00313488">
        <w:rPr>
          <w:rFonts w:ascii="Times New Roman" w:hAnsi="Times New Roman"/>
          <w:color w:val="3A3A3A"/>
          <w:sz w:val="20"/>
          <w:u w:val="single"/>
        </w:rPr>
        <w:t>Frais d</w:t>
      </w:r>
      <w:r w:rsidR="006D7EE4">
        <w:rPr>
          <w:rFonts w:ascii="Times New Roman" w:hAnsi="Times New Roman"/>
          <w:color w:val="3A3A3A"/>
          <w:sz w:val="20"/>
          <w:u w:val="single"/>
        </w:rPr>
        <w:t>’</w:t>
      </w:r>
      <w:r w:rsidRPr="00313488">
        <w:rPr>
          <w:rFonts w:ascii="Times New Roman" w:hAnsi="Times New Roman"/>
          <w:color w:val="3A3A3A"/>
          <w:sz w:val="20"/>
          <w:u w:val="single"/>
        </w:rPr>
        <w:t>adhésion</w:t>
      </w:r>
      <w:r>
        <w:rPr>
          <w:rFonts w:ascii="Times New Roman" w:hAnsi="Times New Roman"/>
          <w:color w:val="3A3A3A"/>
          <w:sz w:val="20"/>
        </w:rPr>
        <w:t>. On discute de l</w:t>
      </w:r>
      <w:r w:rsidR="006D7EE4">
        <w:rPr>
          <w:rFonts w:ascii="Times New Roman" w:hAnsi="Times New Roman"/>
          <w:color w:val="3A3A3A"/>
          <w:sz w:val="20"/>
        </w:rPr>
        <w:t>’</w:t>
      </w:r>
      <w:r>
        <w:rPr>
          <w:rFonts w:ascii="Times New Roman" w:hAnsi="Times New Roman"/>
          <w:color w:val="3A3A3A"/>
          <w:sz w:val="20"/>
        </w:rPr>
        <w:t>idée de hausser les frais d</w:t>
      </w:r>
      <w:r w:rsidR="006D7EE4">
        <w:rPr>
          <w:rFonts w:ascii="Times New Roman" w:hAnsi="Times New Roman"/>
          <w:color w:val="3A3A3A"/>
          <w:sz w:val="20"/>
        </w:rPr>
        <w:t>’</w:t>
      </w:r>
      <w:r>
        <w:rPr>
          <w:rFonts w:ascii="Times New Roman" w:hAnsi="Times New Roman"/>
          <w:color w:val="3A3A3A"/>
          <w:sz w:val="20"/>
        </w:rPr>
        <w:t>adhésion. L</w:t>
      </w:r>
      <w:r w:rsidR="006D7EE4">
        <w:rPr>
          <w:rFonts w:ascii="Times New Roman" w:hAnsi="Times New Roman"/>
          <w:color w:val="3A3A3A"/>
          <w:sz w:val="20"/>
        </w:rPr>
        <w:t>’</w:t>
      </w:r>
      <w:r w:rsidR="00BE723C">
        <w:rPr>
          <w:rFonts w:ascii="Times New Roman" w:hAnsi="Times New Roman"/>
          <w:color w:val="3A3A3A"/>
          <w:sz w:val="20"/>
        </w:rPr>
        <w:t>ordonnance</w:t>
      </w:r>
      <w:r>
        <w:rPr>
          <w:rFonts w:ascii="Times New Roman" w:hAnsi="Times New Roman"/>
          <w:color w:val="3A3A3A"/>
          <w:sz w:val="20"/>
        </w:rPr>
        <w:t xml:space="preserve"> </w:t>
      </w:r>
      <w:r w:rsidR="00BE723C">
        <w:rPr>
          <w:rFonts w:ascii="Times New Roman" w:hAnsi="Times New Roman"/>
          <w:color w:val="3A3A3A"/>
          <w:sz w:val="20"/>
        </w:rPr>
        <w:t>administrative</w:t>
      </w:r>
      <w:r>
        <w:rPr>
          <w:rFonts w:ascii="Times New Roman" w:hAnsi="Times New Roman"/>
          <w:color w:val="3A3A3A"/>
          <w:sz w:val="20"/>
        </w:rPr>
        <w:t xml:space="preserve"> des Forces canadiennes (OAFC) 27</w:t>
      </w:r>
      <w:r w:rsidR="00902DB8">
        <w:rPr>
          <w:rFonts w:ascii="Times New Roman" w:hAnsi="Times New Roman"/>
          <w:color w:val="3A3A3A"/>
          <w:sz w:val="20"/>
        </w:rPr>
        <w:t>-</w:t>
      </w:r>
      <w:r>
        <w:rPr>
          <w:rFonts w:ascii="Times New Roman" w:hAnsi="Times New Roman"/>
          <w:color w:val="3A3A3A"/>
          <w:sz w:val="20"/>
        </w:rPr>
        <w:t>8 qui régit le Fonds de la Branche stipule le montant maximum des frais d</w:t>
      </w:r>
      <w:r w:rsidR="006D7EE4">
        <w:rPr>
          <w:rFonts w:ascii="Times New Roman" w:hAnsi="Times New Roman"/>
          <w:color w:val="3A3A3A"/>
          <w:sz w:val="20"/>
        </w:rPr>
        <w:t>’</w:t>
      </w:r>
      <w:r>
        <w:rPr>
          <w:rFonts w:ascii="Times New Roman" w:hAnsi="Times New Roman"/>
          <w:color w:val="3A3A3A"/>
          <w:sz w:val="20"/>
        </w:rPr>
        <w:t xml:space="preserve">adhésion exigibles par </w:t>
      </w:r>
      <w:r w:rsidR="00473B17">
        <w:rPr>
          <w:rFonts w:ascii="Times New Roman" w:hAnsi="Times New Roman"/>
          <w:color w:val="3A3A3A"/>
          <w:sz w:val="20"/>
        </w:rPr>
        <w:t>grade</w:t>
      </w:r>
      <w:r>
        <w:rPr>
          <w:rFonts w:ascii="Times New Roman" w:hAnsi="Times New Roman"/>
          <w:color w:val="3A3A3A"/>
          <w:sz w:val="20"/>
        </w:rPr>
        <w:t>. Nous sommes déjà conformes à ces lignes directrices et aucune modification ne sera apportée.</w:t>
      </w:r>
    </w:p>
    <w:p w:rsidR="00392087" w:rsidRPr="00DC1AE9" w:rsidRDefault="00DC1AE9" w:rsidP="00595796">
      <w:pPr>
        <w:keepNext/>
        <w:widowControl/>
        <w:spacing w:after="240" w:line="240" w:lineRule="auto"/>
        <w:rPr>
          <w:rFonts w:ascii="Times New Roman" w:eastAsia="Times New Roman" w:hAnsi="Times New Roman" w:cs="Times New Roman"/>
          <w:sz w:val="20"/>
          <w:szCs w:val="18"/>
          <w:u w:val="single"/>
        </w:rPr>
      </w:pPr>
      <w:r>
        <w:rPr>
          <w:rFonts w:ascii="Times New Roman" w:hAnsi="Times New Roman"/>
          <w:color w:val="3A3A3A"/>
          <w:sz w:val="20"/>
          <w:u w:val="single" w:color="000000"/>
        </w:rPr>
        <w:t>TOUR DE TABLE</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A3A3A"/>
          <w:sz w:val="20"/>
        </w:rPr>
        <w:t xml:space="preserve">37. </w:t>
      </w:r>
      <w:r>
        <w:tab/>
      </w:r>
      <w:r>
        <w:rPr>
          <w:rFonts w:ascii="Times New Roman" w:hAnsi="Times New Roman"/>
          <w:color w:val="3A3A3A"/>
          <w:sz w:val="20"/>
          <w:u w:val="single" w:color="000000"/>
        </w:rPr>
        <w:t>Adjudant-maître Stewart</w:t>
      </w:r>
      <w:r w:rsidR="0095665C">
        <w:rPr>
          <w:rFonts w:ascii="Times New Roman" w:hAnsi="Times New Roman"/>
          <w:color w:val="3A3A3A"/>
          <w:sz w:val="20"/>
          <w:u w:val="single" w:color="000000"/>
        </w:rPr>
        <w:t xml:space="preserve"> – </w:t>
      </w:r>
      <w:r>
        <w:rPr>
          <w:rFonts w:ascii="Times New Roman" w:hAnsi="Times New Roman"/>
          <w:color w:val="3A3A3A"/>
          <w:sz w:val="20"/>
          <w:u w:val="single" w:color="000000"/>
        </w:rPr>
        <w:t>Initiative des récompenses pour loyaux services et des cadeaux de départ</w:t>
      </w:r>
      <w:r>
        <w:rPr>
          <w:rFonts w:ascii="Times New Roman" w:hAnsi="Times New Roman"/>
          <w:color w:val="3A3A3A"/>
          <w:sz w:val="20"/>
        </w:rPr>
        <w:t>. L</w:t>
      </w:r>
      <w:r w:rsidR="006D7EE4">
        <w:rPr>
          <w:rFonts w:ascii="Times New Roman" w:hAnsi="Times New Roman"/>
          <w:color w:val="3A3A3A"/>
          <w:sz w:val="20"/>
        </w:rPr>
        <w:t>’</w:t>
      </w:r>
      <w:r>
        <w:rPr>
          <w:rFonts w:ascii="Times New Roman" w:hAnsi="Times New Roman"/>
          <w:color w:val="3A3A3A"/>
          <w:sz w:val="20"/>
        </w:rPr>
        <w:t>Adjudant-maître Stewart présente une motion pour permettre le rachat des années de services depuis la création du Fonds en 1997 ou jusqu</w:t>
      </w:r>
      <w:r w:rsidR="006D7EE4">
        <w:rPr>
          <w:rFonts w:ascii="Times New Roman" w:hAnsi="Times New Roman"/>
          <w:color w:val="3A3A3A"/>
          <w:sz w:val="20"/>
        </w:rPr>
        <w:t>’</w:t>
      </w:r>
      <w:r>
        <w:rPr>
          <w:rFonts w:ascii="Times New Roman" w:hAnsi="Times New Roman"/>
          <w:color w:val="3A3A3A"/>
          <w:sz w:val="20"/>
        </w:rPr>
        <w:t>au jour de l</w:t>
      </w:r>
      <w:r w:rsidR="006D7EE4">
        <w:rPr>
          <w:rFonts w:ascii="Times New Roman" w:hAnsi="Times New Roman"/>
          <w:color w:val="3A3A3A"/>
          <w:sz w:val="20"/>
        </w:rPr>
        <w:t>’</w:t>
      </w:r>
      <w:r>
        <w:rPr>
          <w:rFonts w:ascii="Times New Roman" w:hAnsi="Times New Roman"/>
          <w:color w:val="3A3A3A"/>
          <w:sz w:val="20"/>
        </w:rPr>
        <w:t xml:space="preserve">arrivée à la Branche du GEM. Tous les membres estiment que ce serait un bon ajout </w:t>
      </w:r>
      <w:r w:rsidR="00407B0C">
        <w:rPr>
          <w:rFonts w:ascii="Times New Roman" w:hAnsi="Times New Roman"/>
          <w:color w:val="3A3A3A"/>
          <w:sz w:val="20"/>
        </w:rPr>
        <w:t>aux</w:t>
      </w:r>
      <w:r>
        <w:rPr>
          <w:rFonts w:ascii="Times New Roman" w:hAnsi="Times New Roman"/>
          <w:color w:val="3A3A3A"/>
          <w:sz w:val="20"/>
        </w:rPr>
        <w:t xml:space="preserve"> avantages, mais ils aimeraient voir les chiffres et les coûts qui en découleraient. Cette option sera présentée et fera l</w:t>
      </w:r>
      <w:r w:rsidR="006D7EE4">
        <w:rPr>
          <w:rFonts w:ascii="Times New Roman" w:hAnsi="Times New Roman"/>
          <w:color w:val="3A3A3A"/>
          <w:sz w:val="20"/>
        </w:rPr>
        <w:t>’</w:t>
      </w:r>
      <w:r>
        <w:rPr>
          <w:rFonts w:ascii="Times New Roman" w:hAnsi="Times New Roman"/>
          <w:color w:val="3A3A3A"/>
          <w:sz w:val="20"/>
        </w:rPr>
        <w:t>objet d</w:t>
      </w:r>
      <w:r w:rsidR="006D7EE4">
        <w:rPr>
          <w:rFonts w:ascii="Times New Roman" w:hAnsi="Times New Roman"/>
          <w:color w:val="3A3A3A"/>
          <w:sz w:val="20"/>
        </w:rPr>
        <w:t>’</w:t>
      </w:r>
      <w:r>
        <w:rPr>
          <w:rFonts w:ascii="Times New Roman" w:hAnsi="Times New Roman"/>
          <w:color w:val="3A3A3A"/>
          <w:sz w:val="20"/>
        </w:rPr>
        <w:t>un vote à la réunion d</w:t>
      </w:r>
      <w:r w:rsidR="006D7EE4">
        <w:rPr>
          <w:rFonts w:ascii="Times New Roman" w:hAnsi="Times New Roman"/>
          <w:color w:val="3A3A3A"/>
          <w:sz w:val="20"/>
        </w:rPr>
        <w:t>’</w:t>
      </w:r>
      <w:r>
        <w:rPr>
          <w:rFonts w:ascii="Times New Roman" w:hAnsi="Times New Roman"/>
          <w:color w:val="3A3A3A"/>
          <w:sz w:val="20"/>
        </w:rPr>
        <w:t>août.</w:t>
      </w:r>
    </w:p>
    <w:tbl>
      <w:tblPr>
        <w:tblW w:w="0" w:type="auto"/>
        <w:tblLayout w:type="fixed"/>
        <w:tblCellMar>
          <w:left w:w="0" w:type="dxa"/>
          <w:right w:w="0" w:type="dxa"/>
        </w:tblCellMar>
        <w:tblLook w:val="01E0" w:firstRow="1" w:lastRow="1" w:firstColumn="1" w:lastColumn="1" w:noHBand="0" w:noVBand="0"/>
      </w:tblPr>
      <w:tblGrid>
        <w:gridCol w:w="6575"/>
        <w:gridCol w:w="1876"/>
      </w:tblGrid>
      <w:tr w:rsidR="00595796" w:rsidRPr="00DC1AE9" w:rsidTr="00595796">
        <w:trPr>
          <w:cantSplit/>
        </w:trPr>
        <w:tc>
          <w:tcPr>
            <w:tcW w:w="6575" w:type="dxa"/>
            <w:tcBorders>
              <w:top w:val="single" w:sz="7" w:space="0" w:color="000000"/>
              <w:left w:val="single" w:sz="3" w:space="0" w:color="000000"/>
              <w:bottom w:val="single" w:sz="5" w:space="0" w:color="000000"/>
              <w:right w:val="single" w:sz="9" w:space="0" w:color="000000"/>
            </w:tcBorders>
          </w:tcPr>
          <w:p w:rsidR="00595796" w:rsidRPr="00DC1AE9" w:rsidRDefault="00595796" w:rsidP="00595796">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76" w:type="dxa"/>
            <w:tcBorders>
              <w:top w:val="single" w:sz="7" w:space="0" w:color="000000"/>
              <w:left w:val="single" w:sz="9" w:space="0" w:color="000000"/>
              <w:bottom w:val="single" w:sz="5" w:space="0" w:color="000000"/>
              <w:right w:val="single" w:sz="5" w:space="0" w:color="000000"/>
            </w:tcBorders>
          </w:tcPr>
          <w:p w:rsidR="00595796" w:rsidRPr="00DC1AE9" w:rsidRDefault="00595796"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595796" w:rsidRPr="00DC1AE9" w:rsidTr="00595796">
        <w:trPr>
          <w:cantSplit/>
        </w:trPr>
        <w:tc>
          <w:tcPr>
            <w:tcW w:w="6575" w:type="dxa"/>
            <w:tcBorders>
              <w:top w:val="single" w:sz="5" w:space="0" w:color="000000"/>
              <w:left w:val="single" w:sz="3" w:space="0" w:color="000000"/>
              <w:bottom w:val="single" w:sz="7" w:space="0" w:color="000000"/>
              <w:right w:val="single" w:sz="9" w:space="0" w:color="000000"/>
            </w:tcBorders>
          </w:tcPr>
          <w:p w:rsidR="00595796" w:rsidRPr="00DC1AE9" w:rsidRDefault="00595796" w:rsidP="00407B0C">
            <w:pPr>
              <w:widowControl/>
              <w:spacing w:after="0" w:line="240" w:lineRule="auto"/>
              <w:ind w:left="86"/>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d</w:t>
            </w:r>
            <w:r w:rsidR="00407B0C">
              <w:rPr>
                <w:rFonts w:ascii="Times New Roman" w:hAnsi="Times New Roman"/>
                <w:color w:val="383838"/>
                <w:sz w:val="20"/>
              </w:rPr>
              <w:t>oit</w:t>
            </w:r>
            <w:r>
              <w:rPr>
                <w:rFonts w:ascii="Times New Roman" w:hAnsi="Times New Roman"/>
                <w:color w:val="383838"/>
                <w:sz w:val="20"/>
              </w:rPr>
              <w:t xml:space="preserve"> traiter de cette question dans le cadre de la proposition relative aux récompenses pour loyaux services.</w:t>
            </w:r>
          </w:p>
        </w:tc>
        <w:tc>
          <w:tcPr>
            <w:tcW w:w="1876" w:type="dxa"/>
            <w:tcBorders>
              <w:top w:val="single" w:sz="5" w:space="0" w:color="000000"/>
              <w:left w:val="single" w:sz="9" w:space="0" w:color="000000"/>
              <w:bottom w:val="single" w:sz="7" w:space="0" w:color="000000"/>
              <w:right w:val="single" w:sz="5" w:space="0" w:color="000000"/>
            </w:tcBorders>
          </w:tcPr>
          <w:p w:rsidR="00595796" w:rsidRPr="00DC1AE9" w:rsidRDefault="00424B2F" w:rsidP="00595796">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392087" w:rsidRPr="00DC1AE9" w:rsidRDefault="00392087" w:rsidP="00DC1AE9">
      <w:pPr>
        <w:widowControl/>
        <w:spacing w:after="0" w:line="240" w:lineRule="auto"/>
        <w:rPr>
          <w:rFonts w:ascii="Times New Roman" w:hAnsi="Times New Roman" w:cs="Times New Roman"/>
          <w:sz w:val="20"/>
          <w:szCs w:val="16"/>
        </w:rPr>
      </w:pP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A3A3A"/>
          <w:sz w:val="20"/>
        </w:rPr>
        <w:t xml:space="preserve">38. </w:t>
      </w:r>
      <w:r>
        <w:tab/>
      </w:r>
      <w:r>
        <w:rPr>
          <w:rFonts w:ascii="Times New Roman" w:hAnsi="Times New Roman"/>
          <w:color w:val="3A3A3A"/>
          <w:sz w:val="20"/>
          <w:u w:val="single" w:color="000000"/>
        </w:rPr>
        <w:t xml:space="preserve">Major </w:t>
      </w:r>
      <w:proofErr w:type="spellStart"/>
      <w:r>
        <w:rPr>
          <w:rFonts w:ascii="Times New Roman" w:hAnsi="Times New Roman"/>
          <w:color w:val="3A3A3A"/>
          <w:sz w:val="20"/>
          <w:u w:val="single" w:color="000000"/>
        </w:rPr>
        <w:t>Matsalla</w:t>
      </w:r>
      <w:proofErr w:type="spellEnd"/>
      <w:r>
        <w:rPr>
          <w:rFonts w:ascii="Times New Roman" w:hAnsi="Times New Roman"/>
          <w:color w:val="3A3A3A"/>
          <w:sz w:val="20"/>
          <w:u w:val="single" w:color="000000"/>
        </w:rPr>
        <w:t xml:space="preserve"> – Tournoi national de hockey</w:t>
      </w:r>
      <w:r>
        <w:rPr>
          <w:rFonts w:ascii="Times New Roman" w:hAnsi="Times New Roman"/>
          <w:color w:val="3A3A3A"/>
          <w:sz w:val="20"/>
        </w:rPr>
        <w:t xml:space="preserve">. </w:t>
      </w:r>
      <w:proofErr w:type="spellStart"/>
      <w:r>
        <w:rPr>
          <w:rFonts w:ascii="Times New Roman" w:hAnsi="Times New Roman"/>
          <w:color w:val="3A3A3A"/>
          <w:sz w:val="20"/>
        </w:rPr>
        <w:t>Valcartier</w:t>
      </w:r>
      <w:proofErr w:type="spellEnd"/>
      <w:r>
        <w:rPr>
          <w:rFonts w:ascii="Times New Roman" w:hAnsi="Times New Roman"/>
          <w:color w:val="3A3A3A"/>
          <w:sz w:val="20"/>
        </w:rPr>
        <w:t xml:space="preserve"> aimerait </w:t>
      </w:r>
      <w:r w:rsidR="00920C6F">
        <w:rPr>
          <w:rFonts w:ascii="Times New Roman" w:hAnsi="Times New Roman"/>
          <w:color w:val="3A3A3A"/>
          <w:sz w:val="20"/>
        </w:rPr>
        <w:t>accueillir</w:t>
      </w:r>
      <w:r>
        <w:rPr>
          <w:rFonts w:ascii="Times New Roman" w:hAnsi="Times New Roman"/>
          <w:color w:val="3A3A3A"/>
          <w:sz w:val="20"/>
        </w:rPr>
        <w:t xml:space="preserve"> le </w:t>
      </w:r>
      <w:r w:rsidR="00920C6F">
        <w:rPr>
          <w:rFonts w:ascii="Times New Roman" w:hAnsi="Times New Roman"/>
          <w:color w:val="3A3A3A"/>
          <w:sz w:val="20"/>
        </w:rPr>
        <w:t>T</w:t>
      </w:r>
      <w:r>
        <w:rPr>
          <w:rFonts w:ascii="Times New Roman" w:hAnsi="Times New Roman"/>
          <w:color w:val="3A3A3A"/>
          <w:sz w:val="20"/>
        </w:rPr>
        <w:t>ournoi de hockey commémor</w:t>
      </w:r>
      <w:r w:rsidR="00920C6F">
        <w:rPr>
          <w:rFonts w:ascii="Times New Roman" w:hAnsi="Times New Roman"/>
          <w:color w:val="3A3A3A"/>
          <w:sz w:val="20"/>
        </w:rPr>
        <w:t xml:space="preserve">atif </w:t>
      </w:r>
      <w:r w:rsidR="0024176C">
        <w:rPr>
          <w:rFonts w:ascii="Times New Roman" w:hAnsi="Times New Roman"/>
          <w:color w:val="3A3A3A"/>
          <w:sz w:val="20"/>
        </w:rPr>
        <w:t xml:space="preserve">de </w:t>
      </w:r>
      <w:r>
        <w:rPr>
          <w:rFonts w:ascii="Times New Roman" w:hAnsi="Times New Roman"/>
          <w:color w:val="3A3A3A"/>
          <w:sz w:val="20"/>
        </w:rPr>
        <w:t>l</w:t>
      </w:r>
      <w:r w:rsidR="006D7EE4">
        <w:rPr>
          <w:rFonts w:ascii="Times New Roman" w:hAnsi="Times New Roman"/>
          <w:color w:val="3A3A3A"/>
          <w:sz w:val="20"/>
        </w:rPr>
        <w:t>’</w:t>
      </w:r>
      <w:r>
        <w:rPr>
          <w:rFonts w:ascii="Times New Roman" w:hAnsi="Times New Roman"/>
          <w:color w:val="3A3A3A"/>
          <w:sz w:val="20"/>
        </w:rPr>
        <w:t xml:space="preserve">adjudant J.R. </w:t>
      </w:r>
      <w:proofErr w:type="spellStart"/>
      <w:r>
        <w:rPr>
          <w:rFonts w:ascii="Times New Roman" w:hAnsi="Times New Roman"/>
          <w:color w:val="3A3A3A"/>
          <w:sz w:val="20"/>
        </w:rPr>
        <w:t>Muise</w:t>
      </w:r>
      <w:proofErr w:type="spellEnd"/>
      <w:r>
        <w:rPr>
          <w:rFonts w:ascii="Times New Roman" w:hAnsi="Times New Roman"/>
          <w:color w:val="3A3A3A"/>
          <w:sz w:val="20"/>
        </w:rPr>
        <w:t xml:space="preserve">. </w:t>
      </w:r>
      <w:proofErr w:type="spellStart"/>
      <w:r>
        <w:rPr>
          <w:rFonts w:ascii="Times New Roman" w:hAnsi="Times New Roman"/>
          <w:color w:val="3A3A3A"/>
          <w:sz w:val="20"/>
        </w:rPr>
        <w:t>Valcartier</w:t>
      </w:r>
      <w:proofErr w:type="spellEnd"/>
      <w:r>
        <w:rPr>
          <w:rFonts w:ascii="Times New Roman" w:hAnsi="Times New Roman"/>
          <w:color w:val="3A3A3A"/>
          <w:sz w:val="20"/>
        </w:rPr>
        <w:t xml:space="preserve"> compte plus d</w:t>
      </w:r>
      <w:r w:rsidR="006D7EE4">
        <w:rPr>
          <w:rFonts w:ascii="Times New Roman" w:hAnsi="Times New Roman"/>
          <w:color w:val="3A3A3A"/>
          <w:sz w:val="20"/>
        </w:rPr>
        <w:t>’</w:t>
      </w:r>
      <w:r>
        <w:rPr>
          <w:rFonts w:ascii="Times New Roman" w:hAnsi="Times New Roman"/>
          <w:color w:val="3A3A3A"/>
          <w:sz w:val="20"/>
        </w:rPr>
        <w:t xml:space="preserve">une patinoire et pourrait héberger les joueurs de toutes les équipes </w:t>
      </w:r>
      <w:r w:rsidR="00920C6F">
        <w:rPr>
          <w:rFonts w:ascii="Times New Roman" w:hAnsi="Times New Roman"/>
          <w:color w:val="3A3A3A"/>
          <w:sz w:val="20"/>
        </w:rPr>
        <w:t xml:space="preserve">dans </w:t>
      </w:r>
      <w:r>
        <w:rPr>
          <w:rFonts w:ascii="Times New Roman" w:hAnsi="Times New Roman"/>
          <w:color w:val="3A3A3A"/>
          <w:sz w:val="20"/>
        </w:rPr>
        <w:t>la base même. Il faudra prendre une décision d</w:t>
      </w:r>
      <w:r w:rsidR="006D7EE4">
        <w:rPr>
          <w:rFonts w:ascii="Times New Roman" w:hAnsi="Times New Roman"/>
          <w:color w:val="3A3A3A"/>
          <w:sz w:val="20"/>
        </w:rPr>
        <w:t>’</w:t>
      </w:r>
      <w:r>
        <w:rPr>
          <w:rFonts w:ascii="Times New Roman" w:hAnsi="Times New Roman"/>
          <w:color w:val="3A3A3A"/>
          <w:sz w:val="20"/>
        </w:rPr>
        <w:t>ici la prochaine réunion afin que l</w:t>
      </w:r>
      <w:r w:rsidR="006D7EE4">
        <w:rPr>
          <w:rFonts w:ascii="Times New Roman" w:hAnsi="Times New Roman"/>
          <w:color w:val="3A3A3A"/>
          <w:sz w:val="20"/>
        </w:rPr>
        <w:t>’</w:t>
      </w:r>
      <w:r>
        <w:rPr>
          <w:rFonts w:ascii="Times New Roman" w:hAnsi="Times New Roman"/>
          <w:color w:val="3A3A3A"/>
          <w:sz w:val="20"/>
        </w:rPr>
        <w:t xml:space="preserve">équipe britannique puisse adapter son itinéraire pour 2012. </w:t>
      </w:r>
      <w:r w:rsidR="001F4883">
        <w:rPr>
          <w:rFonts w:ascii="Times New Roman" w:hAnsi="Times New Roman"/>
          <w:color w:val="3A3A3A"/>
          <w:sz w:val="20"/>
        </w:rPr>
        <w:t xml:space="preserve">Le colonel </w:t>
      </w:r>
      <w:r>
        <w:rPr>
          <w:rFonts w:ascii="Times New Roman" w:hAnsi="Times New Roman"/>
          <w:color w:val="3A3A3A"/>
          <w:sz w:val="20"/>
        </w:rPr>
        <w:t xml:space="preserve">Myers discutera </w:t>
      </w:r>
      <w:r w:rsidR="001F4883">
        <w:rPr>
          <w:rFonts w:ascii="Times New Roman" w:hAnsi="Times New Roman"/>
          <w:color w:val="3A3A3A"/>
          <w:sz w:val="20"/>
        </w:rPr>
        <w:t xml:space="preserve">de </w:t>
      </w:r>
      <w:r>
        <w:rPr>
          <w:rFonts w:ascii="Times New Roman" w:hAnsi="Times New Roman"/>
          <w:color w:val="3A3A3A"/>
          <w:sz w:val="20"/>
        </w:rPr>
        <w:t xml:space="preserve">cette possibilité </w:t>
      </w:r>
      <w:r w:rsidR="001F4883">
        <w:rPr>
          <w:rFonts w:ascii="Times New Roman" w:hAnsi="Times New Roman"/>
          <w:color w:val="3A3A3A"/>
          <w:sz w:val="20"/>
        </w:rPr>
        <w:t xml:space="preserve">avec le </w:t>
      </w:r>
      <w:r>
        <w:rPr>
          <w:rFonts w:ascii="Times New Roman" w:hAnsi="Times New Roman"/>
          <w:color w:val="3A3A3A"/>
          <w:sz w:val="20"/>
        </w:rPr>
        <w:t>Conseil du GEM</w:t>
      </w:r>
      <w:r w:rsidR="001F4883">
        <w:rPr>
          <w:rFonts w:ascii="Times New Roman" w:hAnsi="Times New Roman"/>
          <w:color w:val="3A3A3A"/>
          <w:sz w:val="20"/>
        </w:rPr>
        <w:t xml:space="preserve"> et tâchera de déterminer </w:t>
      </w:r>
      <w:r>
        <w:rPr>
          <w:rFonts w:ascii="Times New Roman" w:hAnsi="Times New Roman"/>
          <w:color w:val="3A3A3A"/>
          <w:sz w:val="20"/>
        </w:rPr>
        <w:t xml:space="preserve">qui </w:t>
      </w:r>
      <w:r w:rsidR="001F4883">
        <w:rPr>
          <w:rFonts w:ascii="Times New Roman" w:hAnsi="Times New Roman"/>
          <w:color w:val="3A3A3A"/>
          <w:sz w:val="20"/>
        </w:rPr>
        <w:t>a le pouvoir de déplacer une activité sportive du GEM comme celle dont il est question ici</w:t>
      </w:r>
      <w:r>
        <w:rPr>
          <w:rFonts w:ascii="Times New Roman" w:hAnsi="Times New Roman"/>
          <w:color w:val="3A3A3A"/>
          <w:sz w:val="20"/>
        </w:rPr>
        <w:t>.</w:t>
      </w:r>
    </w:p>
    <w:p w:rsidR="00392087" w:rsidRPr="00DC1AE9" w:rsidRDefault="00DC1AE9" w:rsidP="00595796">
      <w:pPr>
        <w:keepNext/>
        <w:widowControl/>
        <w:spacing w:after="240" w:line="240" w:lineRule="auto"/>
        <w:rPr>
          <w:rFonts w:ascii="Times New Roman" w:eastAsia="Times New Roman" w:hAnsi="Times New Roman" w:cs="Times New Roman"/>
          <w:sz w:val="20"/>
          <w:szCs w:val="18"/>
        </w:rPr>
      </w:pPr>
      <w:r>
        <w:rPr>
          <w:rFonts w:ascii="Times New Roman" w:hAnsi="Times New Roman"/>
          <w:color w:val="3A3A3A"/>
          <w:sz w:val="20"/>
          <w:u w:val="single" w:color="000000"/>
        </w:rPr>
        <w:lastRenderedPageBreak/>
        <w:t>Adjudant-chef Rodrigue</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A3A3A"/>
          <w:sz w:val="20"/>
        </w:rPr>
        <w:t xml:space="preserve">39. </w:t>
      </w:r>
      <w:r>
        <w:tab/>
      </w:r>
      <w:r w:rsidRPr="004E632C">
        <w:rPr>
          <w:rFonts w:ascii="Times New Roman" w:hAnsi="Times New Roman"/>
          <w:color w:val="3A3A3A"/>
          <w:sz w:val="20"/>
          <w:u w:val="single"/>
        </w:rPr>
        <w:t>Drapeau du GEM</w:t>
      </w:r>
      <w:r w:rsidR="004E632C">
        <w:rPr>
          <w:rFonts w:ascii="Times New Roman" w:hAnsi="Times New Roman"/>
          <w:color w:val="3A3A3A"/>
          <w:sz w:val="20"/>
        </w:rPr>
        <w:t>.</w:t>
      </w:r>
      <w:r>
        <w:rPr>
          <w:rFonts w:ascii="Times New Roman" w:hAnsi="Times New Roman"/>
          <w:color w:val="3A3A3A"/>
          <w:sz w:val="20"/>
        </w:rPr>
        <w:t xml:space="preserve"> L</w:t>
      </w:r>
      <w:r w:rsidR="006D7EE4">
        <w:rPr>
          <w:rFonts w:ascii="Times New Roman" w:hAnsi="Times New Roman"/>
          <w:color w:val="3A3A3A"/>
          <w:sz w:val="20"/>
        </w:rPr>
        <w:t>’</w:t>
      </w:r>
      <w:r>
        <w:rPr>
          <w:rFonts w:ascii="Times New Roman" w:hAnsi="Times New Roman"/>
          <w:color w:val="3A3A3A"/>
          <w:sz w:val="20"/>
        </w:rPr>
        <w:t>adjudant-chef Rodrigue demande si la Branche compte réagir à la suggestion de modifier le drapeau du GEM formulée dans le sondage de la Branche du GEM. Le conseiller de la Branche a déclaré que « le drapeau du GEM est notre drapeau officiel qui a été approuvé par la Reine. Pour le modifier, il faut faire une proposition au Conseil du GEM</w:t>
      </w:r>
      <w:r w:rsidR="004E632C">
        <w:rPr>
          <w:rFonts w:ascii="Times New Roman" w:hAnsi="Times New Roman"/>
          <w:color w:val="3A3A3A"/>
          <w:sz w:val="20"/>
        </w:rPr>
        <w:t xml:space="preserve"> </w:t>
      </w:r>
      <w:r>
        <w:rPr>
          <w:rFonts w:ascii="Times New Roman" w:hAnsi="Times New Roman"/>
          <w:color w:val="363636"/>
          <w:sz w:val="20"/>
        </w:rPr>
        <w:t>et au directeur du Patrimoine et de l</w:t>
      </w:r>
      <w:r w:rsidR="006D7EE4">
        <w:rPr>
          <w:rFonts w:ascii="Times New Roman" w:hAnsi="Times New Roman"/>
          <w:color w:val="363636"/>
          <w:sz w:val="20"/>
        </w:rPr>
        <w:t>’</w:t>
      </w:r>
      <w:r>
        <w:rPr>
          <w:rFonts w:ascii="Times New Roman" w:hAnsi="Times New Roman"/>
          <w:color w:val="363636"/>
          <w:sz w:val="20"/>
        </w:rPr>
        <w:t>histoire. Il faut rappeler à tous les membres du personnel du GEM l</w:t>
      </w:r>
      <w:r w:rsidR="006D7EE4">
        <w:rPr>
          <w:rFonts w:ascii="Times New Roman" w:hAnsi="Times New Roman"/>
          <w:color w:val="363636"/>
          <w:sz w:val="20"/>
        </w:rPr>
        <w:t>’</w:t>
      </w:r>
      <w:r>
        <w:rPr>
          <w:rFonts w:ascii="Times New Roman" w:hAnsi="Times New Roman"/>
          <w:color w:val="363636"/>
          <w:sz w:val="20"/>
        </w:rPr>
        <w:t>importance de nos couleurs, ce qu</w:t>
      </w:r>
      <w:r w:rsidR="006D7EE4">
        <w:rPr>
          <w:rFonts w:ascii="Times New Roman" w:hAnsi="Times New Roman"/>
          <w:color w:val="363636"/>
          <w:sz w:val="20"/>
        </w:rPr>
        <w:t>’</w:t>
      </w:r>
      <w:r>
        <w:rPr>
          <w:rFonts w:ascii="Times New Roman" w:hAnsi="Times New Roman"/>
          <w:color w:val="363636"/>
          <w:sz w:val="20"/>
        </w:rPr>
        <w:t xml:space="preserve">elles représentent et comment elles sont reconnues dans les opérations. De plus, cette question ne relève </w:t>
      </w:r>
      <w:proofErr w:type="spellStart"/>
      <w:r>
        <w:rPr>
          <w:rFonts w:ascii="Times New Roman" w:hAnsi="Times New Roman"/>
          <w:color w:val="363636"/>
          <w:sz w:val="20"/>
        </w:rPr>
        <w:t>par</w:t>
      </w:r>
      <w:proofErr w:type="spellEnd"/>
      <w:r>
        <w:rPr>
          <w:rFonts w:ascii="Times New Roman" w:hAnsi="Times New Roman"/>
          <w:color w:val="363636"/>
          <w:sz w:val="20"/>
        </w:rPr>
        <w:t xml:space="preserve"> du Conseil d</w:t>
      </w:r>
      <w:r w:rsidR="006D7EE4">
        <w:rPr>
          <w:rFonts w:ascii="Times New Roman" w:hAnsi="Times New Roman"/>
          <w:color w:val="363636"/>
          <w:sz w:val="20"/>
        </w:rPr>
        <w:t>’</w:t>
      </w:r>
      <w:r>
        <w:rPr>
          <w:rFonts w:ascii="Times New Roman" w:hAnsi="Times New Roman"/>
          <w:color w:val="363636"/>
          <w:sz w:val="20"/>
        </w:rPr>
        <w:t>administration du Fonds de la Branche. » Aucune demande officielle pour modifier notre drapeau ne sera transmise par le Conseil d</w:t>
      </w:r>
      <w:r w:rsidR="006D7EE4">
        <w:rPr>
          <w:rFonts w:ascii="Times New Roman" w:hAnsi="Times New Roman"/>
          <w:color w:val="363636"/>
          <w:sz w:val="20"/>
        </w:rPr>
        <w:t>’</w:t>
      </w:r>
      <w:r>
        <w:rPr>
          <w:rFonts w:ascii="Times New Roman" w:hAnsi="Times New Roman"/>
          <w:color w:val="363636"/>
          <w:sz w:val="20"/>
        </w:rPr>
        <w:t>administration.</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63636"/>
          <w:sz w:val="20"/>
        </w:rPr>
        <w:t>40.</w:t>
      </w:r>
      <w:r>
        <w:tab/>
      </w:r>
      <w:r>
        <w:rPr>
          <w:rFonts w:ascii="Times New Roman" w:hAnsi="Times New Roman"/>
          <w:color w:val="363636"/>
          <w:sz w:val="20"/>
          <w:u w:val="single" w:color="000000"/>
        </w:rPr>
        <w:t>Formulaire de demande de travaux d</w:t>
      </w:r>
      <w:r w:rsidR="006D7EE4">
        <w:rPr>
          <w:rFonts w:ascii="Times New Roman" w:hAnsi="Times New Roman"/>
          <w:color w:val="363636"/>
          <w:sz w:val="20"/>
          <w:u w:val="single" w:color="000000"/>
        </w:rPr>
        <w:t>’</w:t>
      </w:r>
      <w:r>
        <w:rPr>
          <w:rFonts w:ascii="Times New Roman" w:hAnsi="Times New Roman"/>
          <w:color w:val="363636"/>
          <w:sz w:val="20"/>
          <w:u w:val="single" w:color="000000"/>
        </w:rPr>
        <w:t>aérographie</w:t>
      </w:r>
      <w:r>
        <w:rPr>
          <w:rFonts w:ascii="Times New Roman" w:hAnsi="Times New Roman"/>
          <w:color w:val="363636"/>
          <w:sz w:val="20"/>
        </w:rPr>
        <w:t>. Un formulaire de demande de travaux d</w:t>
      </w:r>
      <w:r w:rsidR="006D7EE4">
        <w:rPr>
          <w:rFonts w:ascii="Times New Roman" w:hAnsi="Times New Roman"/>
          <w:color w:val="363636"/>
          <w:sz w:val="20"/>
        </w:rPr>
        <w:t>’</w:t>
      </w:r>
      <w:r>
        <w:rPr>
          <w:rFonts w:ascii="Times New Roman" w:hAnsi="Times New Roman"/>
          <w:color w:val="363636"/>
          <w:sz w:val="20"/>
        </w:rPr>
        <w:t>aérographie sera affiché sur le site Web de la Branche du GEM. À ce jour, un sergent de la Branche a créé certaines œuvres limitées. Tous y ont accès, mais il faudra remplir un formulaire et financer cette activité. On demande aux membres du Conseil d</w:t>
      </w:r>
      <w:r w:rsidR="006D7EE4">
        <w:rPr>
          <w:rFonts w:ascii="Times New Roman" w:hAnsi="Times New Roman"/>
          <w:color w:val="363636"/>
          <w:sz w:val="20"/>
        </w:rPr>
        <w:t>’</w:t>
      </w:r>
      <w:r>
        <w:rPr>
          <w:rFonts w:ascii="Times New Roman" w:hAnsi="Times New Roman"/>
          <w:color w:val="363636"/>
          <w:sz w:val="20"/>
        </w:rPr>
        <w:t>administration de faire connaître la nouvelle dans leur secteur.</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63636"/>
          <w:sz w:val="20"/>
        </w:rPr>
        <w:t xml:space="preserve">41. </w:t>
      </w:r>
      <w:r>
        <w:tab/>
      </w:r>
      <w:r>
        <w:rPr>
          <w:rFonts w:ascii="Times New Roman" w:hAnsi="Times New Roman"/>
          <w:color w:val="363636"/>
          <w:sz w:val="20"/>
          <w:u w:val="single" w:color="000000"/>
        </w:rPr>
        <w:t>Lieutenant-colonel Fuller- Prêts d</w:t>
      </w:r>
      <w:r w:rsidR="006D7EE4">
        <w:rPr>
          <w:rFonts w:ascii="Times New Roman" w:hAnsi="Times New Roman"/>
          <w:color w:val="363636"/>
          <w:sz w:val="20"/>
          <w:u w:val="single" w:color="000000"/>
        </w:rPr>
        <w:t>’</w:t>
      </w:r>
      <w:r>
        <w:rPr>
          <w:rFonts w:ascii="Times New Roman" w:hAnsi="Times New Roman"/>
          <w:color w:val="363636"/>
          <w:sz w:val="20"/>
          <w:u w:val="single" w:color="000000"/>
        </w:rPr>
        <w:t>assistance</w:t>
      </w:r>
      <w:r>
        <w:rPr>
          <w:rFonts w:ascii="Times New Roman" w:hAnsi="Times New Roman"/>
          <w:color w:val="363636"/>
          <w:sz w:val="20"/>
        </w:rPr>
        <w:t>. Le lieutenant-colonel Fuller présente une motion pour éliminer les frais d</w:t>
      </w:r>
      <w:r w:rsidR="006D7EE4">
        <w:rPr>
          <w:rFonts w:ascii="Times New Roman" w:hAnsi="Times New Roman"/>
          <w:color w:val="363636"/>
          <w:sz w:val="20"/>
        </w:rPr>
        <w:t>’</w:t>
      </w:r>
      <w:r>
        <w:rPr>
          <w:rFonts w:ascii="Times New Roman" w:hAnsi="Times New Roman"/>
          <w:color w:val="363636"/>
          <w:sz w:val="20"/>
        </w:rPr>
        <w:t>administration de 2 % ajoutés aux prêts d</w:t>
      </w:r>
      <w:r w:rsidR="006D7EE4">
        <w:rPr>
          <w:rFonts w:ascii="Times New Roman" w:hAnsi="Times New Roman"/>
          <w:color w:val="363636"/>
          <w:sz w:val="20"/>
        </w:rPr>
        <w:t>’</w:t>
      </w:r>
      <w:r>
        <w:rPr>
          <w:rFonts w:ascii="Times New Roman" w:hAnsi="Times New Roman"/>
          <w:color w:val="363636"/>
          <w:sz w:val="20"/>
        </w:rPr>
        <w:t>assistance. Tous les membres de Conseil d</w:t>
      </w:r>
      <w:r w:rsidR="006D7EE4">
        <w:rPr>
          <w:rFonts w:ascii="Times New Roman" w:hAnsi="Times New Roman"/>
          <w:color w:val="363636"/>
          <w:sz w:val="20"/>
        </w:rPr>
        <w:t>’</w:t>
      </w:r>
      <w:r>
        <w:rPr>
          <w:rFonts w:ascii="Times New Roman" w:hAnsi="Times New Roman"/>
          <w:color w:val="363636"/>
          <w:sz w:val="20"/>
        </w:rPr>
        <w:t xml:space="preserve">administration </w:t>
      </w:r>
      <w:r w:rsidR="00DE5AC8">
        <w:rPr>
          <w:rFonts w:ascii="Times New Roman" w:hAnsi="Times New Roman"/>
          <w:color w:val="363636"/>
          <w:sz w:val="20"/>
        </w:rPr>
        <w:t>l</w:t>
      </w:r>
      <w:r w:rsidR="006D7EE4">
        <w:rPr>
          <w:rFonts w:ascii="Times New Roman" w:hAnsi="Times New Roman"/>
          <w:color w:val="363636"/>
          <w:sz w:val="20"/>
        </w:rPr>
        <w:t>’</w:t>
      </w:r>
      <w:r>
        <w:rPr>
          <w:rFonts w:ascii="Times New Roman" w:hAnsi="Times New Roman"/>
          <w:color w:val="363636"/>
          <w:sz w:val="20"/>
        </w:rPr>
        <w:t>a</w:t>
      </w:r>
      <w:r w:rsidR="00DE5AC8">
        <w:rPr>
          <w:rFonts w:ascii="Times New Roman" w:hAnsi="Times New Roman"/>
          <w:color w:val="363636"/>
          <w:sz w:val="20"/>
        </w:rPr>
        <w:t>ppuient</w:t>
      </w:r>
      <w:r>
        <w:rPr>
          <w:rFonts w:ascii="Times New Roman" w:hAnsi="Times New Roman"/>
          <w:color w:val="363636"/>
          <w:sz w:val="20"/>
        </w:rPr>
        <w:t>.</w:t>
      </w:r>
    </w:p>
    <w:tbl>
      <w:tblPr>
        <w:tblW w:w="0" w:type="auto"/>
        <w:tblLayout w:type="fixed"/>
        <w:tblCellMar>
          <w:left w:w="0" w:type="dxa"/>
          <w:right w:w="0" w:type="dxa"/>
        </w:tblCellMar>
        <w:tblLook w:val="01E0" w:firstRow="1" w:lastRow="1" w:firstColumn="1" w:lastColumn="1" w:noHBand="0" w:noVBand="0"/>
      </w:tblPr>
      <w:tblGrid>
        <w:gridCol w:w="6575"/>
        <w:gridCol w:w="1876"/>
      </w:tblGrid>
      <w:tr w:rsidR="00DB54E8" w:rsidRPr="00DC1AE9" w:rsidTr="00BB255E">
        <w:trPr>
          <w:cantSplit/>
        </w:trPr>
        <w:tc>
          <w:tcPr>
            <w:tcW w:w="6575" w:type="dxa"/>
            <w:tcBorders>
              <w:top w:val="single" w:sz="7" w:space="0" w:color="000000"/>
              <w:left w:val="single" w:sz="3" w:space="0" w:color="000000"/>
              <w:bottom w:val="single" w:sz="5" w:space="0" w:color="000000"/>
              <w:right w:val="single" w:sz="9" w:space="0" w:color="000000"/>
            </w:tcBorders>
          </w:tcPr>
          <w:p w:rsidR="00DB54E8" w:rsidRPr="00DC1AE9" w:rsidRDefault="00DB54E8" w:rsidP="00BB255E">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76" w:type="dxa"/>
            <w:tcBorders>
              <w:top w:val="single" w:sz="7" w:space="0" w:color="000000"/>
              <w:left w:val="single" w:sz="9" w:space="0" w:color="000000"/>
              <w:bottom w:val="single" w:sz="5" w:space="0" w:color="000000"/>
              <w:right w:val="single" w:sz="5" w:space="0" w:color="000000"/>
            </w:tcBorders>
          </w:tcPr>
          <w:p w:rsidR="00DB54E8" w:rsidRPr="00DC1AE9" w:rsidRDefault="00DB54E8" w:rsidP="00BB255E">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DB54E8" w:rsidRPr="00DC1AE9" w:rsidTr="00BB255E">
        <w:trPr>
          <w:cantSplit/>
        </w:trPr>
        <w:tc>
          <w:tcPr>
            <w:tcW w:w="6575" w:type="dxa"/>
            <w:tcBorders>
              <w:top w:val="single" w:sz="5" w:space="0" w:color="000000"/>
              <w:left w:val="single" w:sz="3" w:space="0" w:color="000000"/>
              <w:bottom w:val="single" w:sz="7" w:space="0" w:color="000000"/>
              <w:right w:val="single" w:sz="9" w:space="0" w:color="000000"/>
            </w:tcBorders>
          </w:tcPr>
          <w:p w:rsidR="00DB54E8" w:rsidRPr="00DC1AE9" w:rsidRDefault="00DB54E8" w:rsidP="00DE5AC8">
            <w:pPr>
              <w:widowControl/>
              <w:spacing w:after="0" w:line="240" w:lineRule="auto"/>
              <w:ind w:left="86"/>
              <w:rPr>
                <w:rFonts w:ascii="Times New Roman" w:eastAsia="Times New Roman" w:hAnsi="Times New Roman" w:cs="Times New Roman"/>
                <w:sz w:val="20"/>
                <w:szCs w:val="18"/>
              </w:rPr>
            </w:pPr>
            <w:r>
              <w:rPr>
                <w:rFonts w:ascii="Times New Roman" w:hAnsi="Times New Roman"/>
                <w:color w:val="383838"/>
                <w:sz w:val="20"/>
              </w:rPr>
              <w:t xml:space="preserve">Le </w:t>
            </w:r>
            <w:r w:rsidR="00424B2F">
              <w:rPr>
                <w:rFonts w:ascii="Times New Roman" w:hAnsi="Times New Roman"/>
                <w:color w:val="383838"/>
                <w:sz w:val="20"/>
              </w:rPr>
              <w:t>Comité administratif</w:t>
            </w:r>
            <w:r>
              <w:rPr>
                <w:rFonts w:ascii="Times New Roman" w:hAnsi="Times New Roman"/>
                <w:color w:val="383838"/>
                <w:sz w:val="20"/>
              </w:rPr>
              <w:t xml:space="preserve"> </w:t>
            </w:r>
            <w:r w:rsidR="00DE5AC8">
              <w:rPr>
                <w:rFonts w:ascii="Times New Roman" w:hAnsi="Times New Roman"/>
                <w:color w:val="383838"/>
                <w:sz w:val="20"/>
              </w:rPr>
              <w:t xml:space="preserve">doit </w:t>
            </w:r>
            <w:r>
              <w:rPr>
                <w:rFonts w:ascii="Times New Roman" w:hAnsi="Times New Roman"/>
                <w:color w:val="383838"/>
                <w:sz w:val="20"/>
              </w:rPr>
              <w:t>modifie</w:t>
            </w:r>
            <w:r w:rsidR="00DE5AC8">
              <w:rPr>
                <w:rFonts w:ascii="Times New Roman" w:hAnsi="Times New Roman"/>
                <w:color w:val="383838"/>
                <w:sz w:val="20"/>
              </w:rPr>
              <w:t>r</w:t>
            </w:r>
            <w:r>
              <w:rPr>
                <w:rFonts w:ascii="Times New Roman" w:hAnsi="Times New Roman"/>
                <w:color w:val="383838"/>
                <w:sz w:val="20"/>
              </w:rPr>
              <w:t xml:space="preserve"> les </w:t>
            </w:r>
            <w:r w:rsidR="00DE5AC8">
              <w:rPr>
                <w:rFonts w:ascii="Times New Roman" w:hAnsi="Times New Roman"/>
                <w:color w:val="383838"/>
                <w:sz w:val="20"/>
              </w:rPr>
              <w:t>Statuts</w:t>
            </w:r>
            <w:r>
              <w:rPr>
                <w:rFonts w:ascii="Times New Roman" w:hAnsi="Times New Roman"/>
                <w:color w:val="383838"/>
                <w:sz w:val="20"/>
              </w:rPr>
              <w:t xml:space="preserve"> et </w:t>
            </w:r>
            <w:r w:rsidR="00DE5AC8">
              <w:rPr>
                <w:rFonts w:ascii="Times New Roman" w:hAnsi="Times New Roman"/>
                <w:color w:val="383838"/>
                <w:sz w:val="20"/>
              </w:rPr>
              <w:t>ajuster</w:t>
            </w:r>
            <w:r>
              <w:rPr>
                <w:rFonts w:ascii="Times New Roman" w:hAnsi="Times New Roman"/>
                <w:color w:val="383838"/>
                <w:sz w:val="20"/>
              </w:rPr>
              <w:t xml:space="preserve"> les plus récents prêts d</w:t>
            </w:r>
            <w:r w:rsidR="006D7EE4">
              <w:rPr>
                <w:rFonts w:ascii="Times New Roman" w:hAnsi="Times New Roman"/>
                <w:color w:val="383838"/>
                <w:sz w:val="20"/>
              </w:rPr>
              <w:t>’</w:t>
            </w:r>
            <w:r>
              <w:rPr>
                <w:rFonts w:ascii="Times New Roman" w:hAnsi="Times New Roman"/>
                <w:color w:val="383838"/>
                <w:sz w:val="20"/>
              </w:rPr>
              <w:t>assistance.</w:t>
            </w:r>
          </w:p>
        </w:tc>
        <w:tc>
          <w:tcPr>
            <w:tcW w:w="1876" w:type="dxa"/>
            <w:tcBorders>
              <w:top w:val="single" w:sz="5" w:space="0" w:color="000000"/>
              <w:left w:val="single" w:sz="9" w:space="0" w:color="000000"/>
              <w:bottom w:val="single" w:sz="7" w:space="0" w:color="000000"/>
              <w:right w:val="single" w:sz="5" w:space="0" w:color="000000"/>
            </w:tcBorders>
          </w:tcPr>
          <w:p w:rsidR="00DB54E8" w:rsidRPr="00DC1AE9" w:rsidRDefault="00424B2F" w:rsidP="00BB255E">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Comité administratif</w:t>
            </w:r>
          </w:p>
        </w:tc>
      </w:tr>
    </w:tbl>
    <w:p w:rsidR="00392087" w:rsidRPr="00DC1AE9" w:rsidRDefault="00392087" w:rsidP="00DC1AE9">
      <w:pPr>
        <w:widowControl/>
        <w:spacing w:after="0" w:line="240" w:lineRule="auto"/>
        <w:rPr>
          <w:rFonts w:ascii="Times New Roman" w:hAnsi="Times New Roman" w:cs="Times New Roman"/>
          <w:sz w:val="20"/>
          <w:szCs w:val="16"/>
        </w:rPr>
      </w:pPr>
    </w:p>
    <w:p w:rsidR="00392087" w:rsidRPr="00E43AD9" w:rsidRDefault="00DC1AE9" w:rsidP="00DB54E8">
      <w:pPr>
        <w:keepNext/>
        <w:widowControl/>
        <w:spacing w:after="240" w:line="240" w:lineRule="auto"/>
        <w:rPr>
          <w:rFonts w:ascii="Times New Roman" w:eastAsia="Times New Roman" w:hAnsi="Times New Roman" w:cs="Times New Roman"/>
          <w:sz w:val="20"/>
          <w:szCs w:val="18"/>
          <w:u w:val="single"/>
        </w:rPr>
      </w:pPr>
      <w:r w:rsidRPr="00E43AD9">
        <w:rPr>
          <w:rFonts w:ascii="Times New Roman" w:hAnsi="Times New Roman"/>
          <w:color w:val="363636"/>
          <w:sz w:val="20"/>
          <w:u w:val="single"/>
        </w:rPr>
        <w:t xml:space="preserve">Colonel-commandant </w:t>
      </w:r>
      <w:r w:rsidR="00E43AD9">
        <w:rPr>
          <w:rFonts w:ascii="Times New Roman" w:hAnsi="Times New Roman"/>
          <w:color w:val="363636"/>
          <w:sz w:val="20"/>
          <w:u w:val="single"/>
        </w:rPr>
        <w:t>–</w:t>
      </w:r>
      <w:r w:rsidRPr="00E43AD9">
        <w:rPr>
          <w:rFonts w:ascii="Times New Roman" w:hAnsi="Times New Roman"/>
          <w:color w:val="363636"/>
          <w:sz w:val="20"/>
          <w:u w:val="single"/>
        </w:rPr>
        <w:t xml:space="preserve"> Brigadier</w:t>
      </w:r>
      <w:r w:rsidR="00E43AD9">
        <w:rPr>
          <w:rFonts w:ascii="Times New Roman" w:hAnsi="Times New Roman"/>
          <w:color w:val="363636"/>
          <w:sz w:val="20"/>
          <w:u w:val="single"/>
        </w:rPr>
        <w:t>-</w:t>
      </w:r>
      <w:r w:rsidRPr="00E43AD9">
        <w:rPr>
          <w:rFonts w:ascii="Times New Roman" w:hAnsi="Times New Roman"/>
          <w:color w:val="363636"/>
          <w:sz w:val="20"/>
          <w:u w:val="single"/>
        </w:rPr>
        <w:t>général Holt</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63636"/>
          <w:sz w:val="20"/>
        </w:rPr>
        <w:t xml:space="preserve">42. </w:t>
      </w:r>
      <w:r>
        <w:tab/>
      </w:r>
      <w:r w:rsidR="00E43AD9">
        <w:rPr>
          <w:rFonts w:ascii="Times New Roman" w:hAnsi="Times New Roman"/>
          <w:color w:val="363636"/>
          <w:sz w:val="20"/>
          <w:u w:val="single" w:color="000000"/>
        </w:rPr>
        <w:t>Remerciements</w:t>
      </w:r>
      <w:r>
        <w:rPr>
          <w:rFonts w:ascii="Times New Roman" w:hAnsi="Times New Roman"/>
          <w:color w:val="363636"/>
          <w:sz w:val="20"/>
        </w:rPr>
        <w:t xml:space="preserve">. On présente des remerciements officiels au colonel Shawn Myers pour tous ses efforts </w:t>
      </w:r>
      <w:r w:rsidR="00E43AD9">
        <w:rPr>
          <w:rFonts w:ascii="Times New Roman" w:hAnsi="Times New Roman"/>
          <w:color w:val="363636"/>
          <w:sz w:val="20"/>
        </w:rPr>
        <w:t>dans le</w:t>
      </w:r>
      <w:r>
        <w:rPr>
          <w:rFonts w:ascii="Times New Roman" w:hAnsi="Times New Roman"/>
          <w:color w:val="363636"/>
          <w:sz w:val="20"/>
        </w:rPr>
        <w:t xml:space="preserve"> poste de président du Conseil d</w:t>
      </w:r>
      <w:r w:rsidR="006D7EE4">
        <w:rPr>
          <w:rFonts w:ascii="Times New Roman" w:hAnsi="Times New Roman"/>
          <w:color w:val="363636"/>
          <w:sz w:val="20"/>
        </w:rPr>
        <w:t>’</w:t>
      </w:r>
      <w:r>
        <w:rPr>
          <w:rFonts w:ascii="Times New Roman" w:hAnsi="Times New Roman"/>
          <w:color w:val="363636"/>
          <w:sz w:val="20"/>
        </w:rPr>
        <w:t>administration. Le Conseil d</w:t>
      </w:r>
      <w:r w:rsidR="006D7EE4">
        <w:rPr>
          <w:rFonts w:ascii="Times New Roman" w:hAnsi="Times New Roman"/>
          <w:color w:val="363636"/>
          <w:sz w:val="20"/>
        </w:rPr>
        <w:t>’</w:t>
      </w:r>
      <w:r>
        <w:rPr>
          <w:rFonts w:ascii="Times New Roman" w:hAnsi="Times New Roman"/>
          <w:color w:val="363636"/>
          <w:sz w:val="20"/>
        </w:rPr>
        <w:t>administration a réussi à mieux expliquer aux membres ce que le Fonds de la Branche leur apporte, à eux et à l</w:t>
      </w:r>
      <w:r w:rsidR="006D7EE4">
        <w:rPr>
          <w:rFonts w:ascii="Times New Roman" w:hAnsi="Times New Roman"/>
          <w:color w:val="363636"/>
          <w:sz w:val="20"/>
        </w:rPr>
        <w:t>’</w:t>
      </w:r>
      <w:r>
        <w:rPr>
          <w:rFonts w:ascii="Times New Roman" w:hAnsi="Times New Roman"/>
          <w:color w:val="363636"/>
          <w:sz w:val="20"/>
        </w:rPr>
        <w:t xml:space="preserve">ensemble du Régiment. Encore merci, </w:t>
      </w:r>
      <w:r w:rsidR="00E43AD9">
        <w:rPr>
          <w:rFonts w:ascii="Times New Roman" w:hAnsi="Times New Roman"/>
          <w:color w:val="363636"/>
          <w:sz w:val="20"/>
        </w:rPr>
        <w:t>C</w:t>
      </w:r>
      <w:r>
        <w:rPr>
          <w:rFonts w:ascii="Times New Roman" w:hAnsi="Times New Roman"/>
          <w:color w:val="363636"/>
          <w:sz w:val="20"/>
        </w:rPr>
        <w:t>olonel Myers.</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63636"/>
          <w:sz w:val="20"/>
        </w:rPr>
        <w:t xml:space="preserve">43. </w:t>
      </w:r>
      <w:r>
        <w:rPr>
          <w:rFonts w:ascii="Times New Roman" w:hAnsi="Times New Roman"/>
          <w:color w:val="363636"/>
          <w:sz w:val="20"/>
          <w:u w:val="single" w:color="000000"/>
        </w:rPr>
        <w:t>Commentaires généraux</w:t>
      </w:r>
      <w:r>
        <w:rPr>
          <w:rFonts w:ascii="Times New Roman" w:hAnsi="Times New Roman"/>
          <w:color w:val="363636"/>
          <w:sz w:val="20"/>
        </w:rPr>
        <w:t xml:space="preserve">. Tous ceux qui </w:t>
      </w:r>
      <w:r w:rsidR="00A72E80">
        <w:rPr>
          <w:rFonts w:ascii="Times New Roman" w:hAnsi="Times New Roman"/>
          <w:color w:val="363636"/>
          <w:sz w:val="20"/>
        </w:rPr>
        <w:t>ont participé à</w:t>
      </w:r>
      <w:r>
        <w:rPr>
          <w:rFonts w:ascii="Times New Roman" w:hAnsi="Times New Roman"/>
          <w:color w:val="363636"/>
          <w:sz w:val="20"/>
        </w:rPr>
        <w:t xml:space="preserve"> l</w:t>
      </w:r>
      <w:r w:rsidR="006D7EE4">
        <w:rPr>
          <w:rFonts w:ascii="Times New Roman" w:hAnsi="Times New Roman"/>
          <w:color w:val="363636"/>
          <w:sz w:val="20"/>
        </w:rPr>
        <w:t>’</w:t>
      </w:r>
      <w:r>
        <w:rPr>
          <w:rFonts w:ascii="Times New Roman" w:hAnsi="Times New Roman"/>
          <w:color w:val="363636"/>
          <w:sz w:val="20"/>
        </w:rPr>
        <w:t>initiative d</w:t>
      </w:r>
      <w:r w:rsidR="006D7EE4">
        <w:rPr>
          <w:rFonts w:ascii="Times New Roman" w:hAnsi="Times New Roman"/>
          <w:color w:val="363636"/>
          <w:sz w:val="20"/>
        </w:rPr>
        <w:t>’</w:t>
      </w:r>
      <w:r>
        <w:rPr>
          <w:rFonts w:ascii="Times New Roman" w:hAnsi="Times New Roman"/>
          <w:color w:val="363636"/>
          <w:sz w:val="20"/>
        </w:rPr>
        <w:t>aérographie du GEM ont fait de l</w:t>
      </w:r>
      <w:r w:rsidR="006D7EE4">
        <w:rPr>
          <w:rFonts w:ascii="Times New Roman" w:hAnsi="Times New Roman"/>
          <w:color w:val="363636"/>
          <w:sz w:val="20"/>
        </w:rPr>
        <w:t>’</w:t>
      </w:r>
      <w:r>
        <w:rPr>
          <w:rFonts w:ascii="Times New Roman" w:hAnsi="Times New Roman"/>
          <w:color w:val="363636"/>
          <w:sz w:val="20"/>
        </w:rPr>
        <w:t>excellent travail. Il est bon de voir ce type d</w:t>
      </w:r>
      <w:r w:rsidR="006D7EE4">
        <w:rPr>
          <w:rFonts w:ascii="Times New Roman" w:hAnsi="Times New Roman"/>
          <w:color w:val="363636"/>
          <w:sz w:val="20"/>
        </w:rPr>
        <w:t>’</w:t>
      </w:r>
      <w:r>
        <w:rPr>
          <w:rFonts w:ascii="Times New Roman" w:hAnsi="Times New Roman"/>
          <w:color w:val="363636"/>
          <w:sz w:val="20"/>
        </w:rPr>
        <w:t xml:space="preserve">initiative qui permet de souligner le travail de tous les </w:t>
      </w:r>
      <w:r w:rsidR="00A72E80">
        <w:rPr>
          <w:rFonts w:ascii="Times New Roman" w:hAnsi="Times New Roman"/>
          <w:color w:val="363636"/>
          <w:sz w:val="20"/>
        </w:rPr>
        <w:t>groupes professionnels</w:t>
      </w:r>
      <w:r>
        <w:rPr>
          <w:rFonts w:ascii="Times New Roman" w:hAnsi="Times New Roman"/>
          <w:color w:val="363636"/>
          <w:sz w:val="20"/>
        </w:rPr>
        <w:t xml:space="preserve">. Nous remercions également tous ceux qui ont </w:t>
      </w:r>
      <w:r w:rsidR="00A72E80">
        <w:rPr>
          <w:rFonts w:ascii="Times New Roman" w:hAnsi="Times New Roman"/>
          <w:color w:val="363636"/>
          <w:sz w:val="20"/>
        </w:rPr>
        <w:t>contribué</w:t>
      </w:r>
      <w:r>
        <w:rPr>
          <w:rFonts w:ascii="Times New Roman" w:hAnsi="Times New Roman"/>
          <w:color w:val="363636"/>
          <w:sz w:val="20"/>
        </w:rPr>
        <w:t xml:space="preserve"> au site Web. Le site est facilement accessible et bien conçu. Les retraités aimeraient que soit créé un compte de nouvelles qui pourraient les tenir à jour sur toutes nos activités au fur et à mesure, car la perte du calendrier rend plus difficile la diffusion de l</w:t>
      </w:r>
      <w:r w:rsidR="006D7EE4">
        <w:rPr>
          <w:rFonts w:ascii="Times New Roman" w:hAnsi="Times New Roman"/>
          <w:color w:val="363636"/>
          <w:sz w:val="20"/>
        </w:rPr>
        <w:t>’</w:t>
      </w:r>
      <w:r>
        <w:rPr>
          <w:rFonts w:ascii="Times New Roman" w:hAnsi="Times New Roman"/>
          <w:color w:val="363636"/>
          <w:sz w:val="20"/>
        </w:rPr>
        <w:t xml:space="preserve">information et </w:t>
      </w:r>
      <w:r w:rsidR="00A72E80">
        <w:rPr>
          <w:rFonts w:ascii="Times New Roman" w:hAnsi="Times New Roman"/>
          <w:color w:val="363636"/>
          <w:sz w:val="20"/>
        </w:rPr>
        <w:t xml:space="preserve">la distribution de </w:t>
      </w:r>
      <w:r>
        <w:rPr>
          <w:rFonts w:ascii="Times New Roman" w:hAnsi="Times New Roman"/>
          <w:color w:val="363636"/>
          <w:sz w:val="20"/>
        </w:rPr>
        <w:t>l</w:t>
      </w:r>
      <w:r w:rsidR="00A72E80">
        <w:rPr>
          <w:rFonts w:ascii="Times New Roman" w:hAnsi="Times New Roman"/>
          <w:color w:val="363636"/>
          <w:sz w:val="20"/>
        </w:rPr>
        <w:t>a Revue et de l</w:t>
      </w:r>
      <w:r w:rsidR="006D7EE4">
        <w:rPr>
          <w:rFonts w:ascii="Times New Roman" w:hAnsi="Times New Roman"/>
          <w:color w:val="363636"/>
          <w:sz w:val="20"/>
        </w:rPr>
        <w:t>’</w:t>
      </w:r>
      <w:r w:rsidR="00A72E80">
        <w:rPr>
          <w:rFonts w:ascii="Times New Roman" w:hAnsi="Times New Roman"/>
          <w:color w:val="363636"/>
          <w:sz w:val="20"/>
        </w:rPr>
        <w:t xml:space="preserve">épinglette </w:t>
      </w:r>
      <w:r>
        <w:rPr>
          <w:rFonts w:ascii="Times New Roman" w:hAnsi="Times New Roman"/>
          <w:color w:val="363636"/>
          <w:sz w:val="20"/>
        </w:rPr>
        <w:t>n</w:t>
      </w:r>
      <w:r w:rsidR="00A72E80">
        <w:rPr>
          <w:rFonts w:ascii="Times New Roman" w:hAnsi="Times New Roman"/>
          <w:color w:val="363636"/>
          <w:sz w:val="20"/>
        </w:rPr>
        <w:t>e se fait pas sans heurts</w:t>
      </w:r>
      <w:r>
        <w:rPr>
          <w:rFonts w:ascii="Times New Roman" w:hAnsi="Times New Roman"/>
          <w:color w:val="363636"/>
          <w:sz w:val="20"/>
        </w:rPr>
        <w:t>.</w:t>
      </w:r>
    </w:p>
    <w:tbl>
      <w:tblPr>
        <w:tblW w:w="0" w:type="auto"/>
        <w:tblLayout w:type="fixed"/>
        <w:tblCellMar>
          <w:left w:w="0" w:type="dxa"/>
          <w:right w:w="0" w:type="dxa"/>
        </w:tblCellMar>
        <w:tblLook w:val="01E0" w:firstRow="1" w:lastRow="1" w:firstColumn="1" w:lastColumn="1" w:noHBand="0" w:noVBand="0"/>
      </w:tblPr>
      <w:tblGrid>
        <w:gridCol w:w="6575"/>
        <w:gridCol w:w="1876"/>
      </w:tblGrid>
      <w:tr w:rsidR="00DB54E8" w:rsidRPr="00DC1AE9" w:rsidTr="00BB255E">
        <w:trPr>
          <w:cantSplit/>
        </w:trPr>
        <w:tc>
          <w:tcPr>
            <w:tcW w:w="6575" w:type="dxa"/>
            <w:tcBorders>
              <w:top w:val="single" w:sz="7" w:space="0" w:color="000000"/>
              <w:left w:val="single" w:sz="3" w:space="0" w:color="000000"/>
              <w:bottom w:val="single" w:sz="5" w:space="0" w:color="000000"/>
              <w:right w:val="single" w:sz="9" w:space="0" w:color="000000"/>
            </w:tcBorders>
          </w:tcPr>
          <w:p w:rsidR="00DB54E8" w:rsidRPr="00DC1AE9" w:rsidRDefault="00DB54E8" w:rsidP="00BB255E">
            <w:pPr>
              <w:keepNext/>
              <w:widowControl/>
              <w:spacing w:after="0" w:line="240" w:lineRule="auto"/>
              <w:jc w:val="center"/>
              <w:rPr>
                <w:rFonts w:ascii="Times New Roman" w:eastAsia="Times New Roman" w:hAnsi="Times New Roman" w:cs="Times New Roman"/>
                <w:sz w:val="20"/>
                <w:szCs w:val="20"/>
              </w:rPr>
            </w:pPr>
            <w:r>
              <w:rPr>
                <w:rFonts w:ascii="Times New Roman" w:hAnsi="Times New Roman"/>
                <w:color w:val="383838"/>
                <w:sz w:val="20"/>
              </w:rPr>
              <w:t>DÉCISION</w:t>
            </w:r>
          </w:p>
        </w:tc>
        <w:tc>
          <w:tcPr>
            <w:tcW w:w="1876" w:type="dxa"/>
            <w:tcBorders>
              <w:top w:val="single" w:sz="7" w:space="0" w:color="000000"/>
              <w:left w:val="single" w:sz="9" w:space="0" w:color="000000"/>
              <w:bottom w:val="single" w:sz="5" w:space="0" w:color="000000"/>
              <w:right w:val="single" w:sz="5" w:space="0" w:color="000000"/>
            </w:tcBorders>
          </w:tcPr>
          <w:p w:rsidR="00DB54E8" w:rsidRPr="00DC1AE9" w:rsidRDefault="00DB54E8" w:rsidP="00BB255E">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EXÉCUTION</w:t>
            </w:r>
          </w:p>
        </w:tc>
      </w:tr>
      <w:tr w:rsidR="00DB54E8" w:rsidRPr="00DC1AE9" w:rsidTr="00BB255E">
        <w:trPr>
          <w:cantSplit/>
        </w:trPr>
        <w:tc>
          <w:tcPr>
            <w:tcW w:w="6575" w:type="dxa"/>
            <w:tcBorders>
              <w:top w:val="single" w:sz="5" w:space="0" w:color="000000"/>
              <w:left w:val="single" w:sz="3" w:space="0" w:color="000000"/>
              <w:bottom w:val="single" w:sz="7" w:space="0" w:color="000000"/>
              <w:right w:val="single" w:sz="9" w:space="0" w:color="000000"/>
            </w:tcBorders>
          </w:tcPr>
          <w:p w:rsidR="00DB54E8" w:rsidRPr="00DC1AE9" w:rsidRDefault="00DB54E8" w:rsidP="00DB54E8">
            <w:pPr>
              <w:widowControl/>
              <w:spacing w:after="0" w:line="240" w:lineRule="auto"/>
              <w:ind w:left="86"/>
              <w:rPr>
                <w:rFonts w:ascii="Times New Roman" w:eastAsia="Times New Roman" w:hAnsi="Times New Roman" w:cs="Times New Roman"/>
                <w:sz w:val="20"/>
                <w:szCs w:val="18"/>
              </w:rPr>
            </w:pPr>
            <w:r>
              <w:rPr>
                <w:rFonts w:ascii="Times New Roman" w:hAnsi="Times New Roman"/>
                <w:color w:val="383838"/>
                <w:sz w:val="20"/>
              </w:rPr>
              <w:t>Le personnel de la Branche doit évaluer la faisabilité de créer des comptes de nouvelles (le site Web de Strathcona, par exemple).</w:t>
            </w:r>
          </w:p>
        </w:tc>
        <w:tc>
          <w:tcPr>
            <w:tcW w:w="1876" w:type="dxa"/>
            <w:tcBorders>
              <w:top w:val="single" w:sz="5" w:space="0" w:color="000000"/>
              <w:left w:val="single" w:sz="9" w:space="0" w:color="000000"/>
              <w:bottom w:val="single" w:sz="7" w:space="0" w:color="000000"/>
              <w:right w:val="single" w:sz="5" w:space="0" w:color="000000"/>
            </w:tcBorders>
          </w:tcPr>
          <w:p w:rsidR="00DB54E8" w:rsidRPr="00DC1AE9" w:rsidRDefault="00DB54E8" w:rsidP="00BB255E">
            <w:pPr>
              <w:widowControl/>
              <w:spacing w:after="0" w:line="240" w:lineRule="auto"/>
              <w:jc w:val="center"/>
              <w:rPr>
                <w:rFonts w:ascii="Times New Roman" w:eastAsia="Times New Roman" w:hAnsi="Times New Roman" w:cs="Times New Roman"/>
                <w:sz w:val="20"/>
                <w:szCs w:val="18"/>
              </w:rPr>
            </w:pPr>
            <w:r>
              <w:rPr>
                <w:rFonts w:ascii="Times New Roman" w:hAnsi="Times New Roman"/>
                <w:color w:val="383838"/>
                <w:sz w:val="20"/>
              </w:rPr>
              <w:t>Personnel de la Branche</w:t>
            </w:r>
          </w:p>
        </w:tc>
      </w:tr>
    </w:tbl>
    <w:p w:rsidR="00392087" w:rsidRPr="00DC1AE9" w:rsidRDefault="00392087" w:rsidP="00DC1AE9">
      <w:pPr>
        <w:widowControl/>
        <w:spacing w:after="0" w:line="240" w:lineRule="auto"/>
        <w:rPr>
          <w:rFonts w:ascii="Times New Roman" w:hAnsi="Times New Roman" w:cs="Times New Roman"/>
          <w:sz w:val="20"/>
          <w:szCs w:val="17"/>
        </w:rPr>
      </w:pPr>
    </w:p>
    <w:p w:rsidR="00392087" w:rsidRPr="00DC1AE9" w:rsidRDefault="00DC1AE9" w:rsidP="00DB54E8">
      <w:pPr>
        <w:keepNext/>
        <w:widowControl/>
        <w:spacing w:after="240" w:line="240" w:lineRule="auto"/>
        <w:rPr>
          <w:rFonts w:ascii="Times New Roman" w:eastAsia="Times New Roman" w:hAnsi="Times New Roman" w:cs="Times New Roman"/>
          <w:sz w:val="20"/>
          <w:szCs w:val="18"/>
        </w:rPr>
      </w:pPr>
      <w:r>
        <w:rPr>
          <w:rFonts w:ascii="Times New Roman" w:hAnsi="Times New Roman"/>
          <w:color w:val="363636"/>
          <w:sz w:val="20"/>
          <w:u w:val="single" w:color="000000"/>
        </w:rPr>
        <w:t>Colonel Myers</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color w:val="363636"/>
          <w:sz w:val="20"/>
        </w:rPr>
        <w:t xml:space="preserve">44. </w:t>
      </w:r>
      <w:r>
        <w:tab/>
      </w:r>
      <w:r>
        <w:rPr>
          <w:rFonts w:ascii="Times New Roman" w:hAnsi="Times New Roman"/>
          <w:color w:val="363636"/>
          <w:sz w:val="20"/>
          <w:u w:val="single" w:color="000000"/>
        </w:rPr>
        <w:t>Communications</w:t>
      </w:r>
      <w:r>
        <w:rPr>
          <w:rFonts w:ascii="Times New Roman" w:hAnsi="Times New Roman"/>
          <w:color w:val="363636"/>
          <w:sz w:val="20"/>
        </w:rPr>
        <w:t xml:space="preserve">. Tout comme la Branche dans son ensemble, le Fonds de la Branche </w:t>
      </w:r>
      <w:r w:rsidR="00A72E80">
        <w:rPr>
          <w:rFonts w:ascii="Times New Roman" w:hAnsi="Times New Roman"/>
          <w:color w:val="363636"/>
          <w:sz w:val="20"/>
        </w:rPr>
        <w:t>mise</w:t>
      </w:r>
      <w:r>
        <w:rPr>
          <w:rFonts w:ascii="Times New Roman" w:hAnsi="Times New Roman"/>
          <w:color w:val="363636"/>
          <w:sz w:val="20"/>
        </w:rPr>
        <w:t xml:space="preserve"> sur l</w:t>
      </w:r>
      <w:r w:rsidR="006D7EE4">
        <w:rPr>
          <w:rFonts w:ascii="Times New Roman" w:hAnsi="Times New Roman"/>
          <w:color w:val="363636"/>
          <w:sz w:val="20"/>
        </w:rPr>
        <w:t>’</w:t>
      </w:r>
      <w:r>
        <w:rPr>
          <w:rFonts w:ascii="Times New Roman" w:hAnsi="Times New Roman"/>
          <w:color w:val="363636"/>
          <w:sz w:val="20"/>
        </w:rPr>
        <w:t>esprit de corps de ses membres. Nous devons continuer à diffuser cette information. La création d</w:t>
      </w:r>
      <w:r w:rsidR="006D7EE4">
        <w:rPr>
          <w:rFonts w:ascii="Times New Roman" w:hAnsi="Times New Roman"/>
          <w:color w:val="363636"/>
          <w:sz w:val="20"/>
        </w:rPr>
        <w:t>’</w:t>
      </w:r>
      <w:r>
        <w:rPr>
          <w:rFonts w:ascii="Times New Roman" w:hAnsi="Times New Roman"/>
          <w:color w:val="363636"/>
          <w:sz w:val="20"/>
        </w:rPr>
        <w:t xml:space="preserve">un dépliant décrivant les initiatives et les avantages </w:t>
      </w:r>
      <w:r w:rsidR="00A72E80">
        <w:rPr>
          <w:rFonts w:ascii="Times New Roman" w:hAnsi="Times New Roman"/>
          <w:color w:val="363636"/>
          <w:sz w:val="20"/>
        </w:rPr>
        <w:t xml:space="preserve">du Fonds </w:t>
      </w:r>
      <w:r>
        <w:rPr>
          <w:rFonts w:ascii="Times New Roman" w:hAnsi="Times New Roman"/>
          <w:color w:val="363636"/>
          <w:sz w:val="20"/>
        </w:rPr>
        <w:t>est une bonne idée.</w:t>
      </w:r>
    </w:p>
    <w:p w:rsidR="00392087" w:rsidRPr="00DC1AE9" w:rsidRDefault="00DC1AE9" w:rsidP="00595796">
      <w:pPr>
        <w:widowControl/>
        <w:spacing w:after="240" w:line="240" w:lineRule="auto"/>
        <w:rPr>
          <w:rFonts w:ascii="Times New Roman" w:eastAsia="Times New Roman" w:hAnsi="Times New Roman" w:cs="Times New Roman"/>
          <w:sz w:val="20"/>
          <w:szCs w:val="18"/>
        </w:rPr>
      </w:pPr>
      <w:r>
        <w:rPr>
          <w:rFonts w:ascii="Times New Roman" w:hAnsi="Times New Roman"/>
          <w:i/>
          <w:color w:val="363636"/>
          <w:sz w:val="20"/>
        </w:rPr>
        <w:lastRenderedPageBreak/>
        <w:t xml:space="preserve">45. </w:t>
      </w:r>
      <w:r>
        <w:tab/>
      </w:r>
      <w:r>
        <w:rPr>
          <w:rFonts w:ascii="Times New Roman" w:hAnsi="Times New Roman"/>
          <w:color w:val="363636"/>
          <w:sz w:val="20"/>
        </w:rPr>
        <w:t xml:space="preserve">Le Fonds est en bonne santé et </w:t>
      </w:r>
      <w:r w:rsidR="00A72E80">
        <w:rPr>
          <w:rFonts w:ascii="Times New Roman" w:hAnsi="Times New Roman"/>
          <w:color w:val="363636"/>
          <w:sz w:val="20"/>
        </w:rPr>
        <w:t>le moment est venu</w:t>
      </w:r>
      <w:r>
        <w:rPr>
          <w:rFonts w:ascii="Times New Roman" w:hAnsi="Times New Roman"/>
          <w:color w:val="363636"/>
          <w:sz w:val="20"/>
        </w:rPr>
        <w:t xml:space="preserve"> de commencer à redonner à nos membres. Toutefois, nous devons agir avec prudence et continuer à gérer nos finances de façon responsable. Le projet détaillé des récompenses pour loyaux services et, plus tard, pour les cadeaux de départ, est une façon de redonner à nos membres, mais il faut continuer de chercher des façons de soutenir le Régiment, car notre avenir en dépend.</w:t>
      </w:r>
    </w:p>
    <w:p w:rsidR="00392087" w:rsidRPr="00DC1AE9" w:rsidRDefault="00DC1AE9" w:rsidP="00BB255E">
      <w:pPr>
        <w:keepNext/>
        <w:widowControl/>
        <w:spacing w:after="1200" w:line="240" w:lineRule="auto"/>
        <w:rPr>
          <w:rFonts w:ascii="Times New Roman" w:eastAsia="Times New Roman" w:hAnsi="Times New Roman" w:cs="Times New Roman"/>
          <w:sz w:val="20"/>
          <w:szCs w:val="18"/>
        </w:rPr>
      </w:pPr>
      <w:r>
        <w:rPr>
          <w:rFonts w:ascii="Times New Roman" w:hAnsi="Times New Roman"/>
          <w:color w:val="383838"/>
          <w:sz w:val="20"/>
        </w:rPr>
        <w:t xml:space="preserve">46. </w:t>
      </w:r>
      <w:r>
        <w:tab/>
      </w:r>
      <w:r w:rsidR="00A72E80">
        <w:rPr>
          <w:rFonts w:ascii="Times New Roman" w:hAnsi="Times New Roman"/>
          <w:color w:val="383838"/>
          <w:sz w:val="20"/>
          <w:u w:val="single"/>
        </w:rPr>
        <w:t>Levée de la séance</w:t>
      </w:r>
      <w:r>
        <w:rPr>
          <w:rFonts w:ascii="Times New Roman" w:hAnsi="Times New Roman"/>
          <w:color w:val="383838"/>
          <w:sz w:val="20"/>
        </w:rPr>
        <w:t xml:space="preserve">. La </w:t>
      </w:r>
      <w:r w:rsidR="00A72E80">
        <w:rPr>
          <w:rFonts w:ascii="Times New Roman" w:hAnsi="Times New Roman"/>
          <w:color w:val="383838"/>
          <w:sz w:val="20"/>
        </w:rPr>
        <w:t xml:space="preserve">séance est levée </w:t>
      </w:r>
      <w:r>
        <w:rPr>
          <w:rFonts w:ascii="Times New Roman" w:hAnsi="Times New Roman"/>
          <w:color w:val="383838"/>
          <w:sz w:val="20"/>
        </w:rPr>
        <w:t>à 15 h 20. La prochaine réunion aura lieu à Borden le 3 août 2011.</w:t>
      </w:r>
    </w:p>
    <w:p w:rsidR="00A72E80" w:rsidRDefault="00A72E80" w:rsidP="00BB255E">
      <w:pPr>
        <w:keepNext/>
        <w:widowControl/>
        <w:spacing w:after="0" w:line="240" w:lineRule="auto"/>
        <w:rPr>
          <w:rFonts w:ascii="Times New Roman" w:hAnsi="Times New Roman"/>
          <w:color w:val="383838"/>
          <w:sz w:val="20"/>
        </w:rPr>
      </w:pPr>
      <w:r>
        <w:rPr>
          <w:rFonts w:ascii="Times New Roman" w:hAnsi="Times New Roman"/>
          <w:color w:val="383838"/>
          <w:sz w:val="20"/>
        </w:rPr>
        <w:t>Le président du Conseil d</w:t>
      </w:r>
      <w:r w:rsidR="006D7EE4">
        <w:rPr>
          <w:rFonts w:ascii="Times New Roman" w:hAnsi="Times New Roman"/>
          <w:color w:val="383838"/>
          <w:sz w:val="20"/>
        </w:rPr>
        <w:t>’</w:t>
      </w:r>
      <w:r>
        <w:rPr>
          <w:rFonts w:ascii="Times New Roman" w:hAnsi="Times New Roman"/>
          <w:color w:val="383838"/>
          <w:sz w:val="20"/>
        </w:rPr>
        <w:t>administration</w:t>
      </w:r>
    </w:p>
    <w:p w:rsidR="00A72E80" w:rsidRDefault="00A72E80" w:rsidP="00BB255E">
      <w:pPr>
        <w:keepNext/>
        <w:widowControl/>
        <w:spacing w:after="0" w:line="240" w:lineRule="auto"/>
        <w:rPr>
          <w:rFonts w:ascii="Times New Roman" w:hAnsi="Times New Roman"/>
          <w:color w:val="383838"/>
          <w:sz w:val="20"/>
        </w:rPr>
      </w:pPr>
    </w:p>
    <w:p w:rsidR="00A72E80" w:rsidRDefault="00A72E80" w:rsidP="00BB255E">
      <w:pPr>
        <w:keepNext/>
        <w:widowControl/>
        <w:spacing w:after="0" w:line="240" w:lineRule="auto"/>
        <w:rPr>
          <w:rFonts w:ascii="Times New Roman" w:hAnsi="Times New Roman"/>
          <w:color w:val="383838"/>
          <w:sz w:val="20"/>
        </w:rPr>
      </w:pPr>
    </w:p>
    <w:p w:rsidR="00A72E80" w:rsidRPr="003C0EE1" w:rsidRDefault="003C0EE1" w:rsidP="00BB255E">
      <w:pPr>
        <w:keepNext/>
        <w:widowControl/>
        <w:spacing w:after="0" w:line="240" w:lineRule="auto"/>
        <w:rPr>
          <w:rFonts w:ascii="Times New Roman" w:hAnsi="Times New Roman"/>
          <w:b/>
          <w:color w:val="383838"/>
          <w:sz w:val="20"/>
        </w:rPr>
      </w:pPr>
      <w:r w:rsidRPr="003C0EE1">
        <w:rPr>
          <w:rFonts w:ascii="Times New Roman" w:hAnsi="Times New Roman"/>
          <w:b/>
          <w:color w:val="383838"/>
          <w:sz w:val="20"/>
        </w:rPr>
        <w:t>//Signé Copie Original//</w:t>
      </w:r>
    </w:p>
    <w:p w:rsidR="00A72E80" w:rsidRDefault="00A72E80" w:rsidP="00BB255E">
      <w:pPr>
        <w:keepNext/>
        <w:widowControl/>
        <w:spacing w:after="0" w:line="240" w:lineRule="auto"/>
        <w:rPr>
          <w:rFonts w:ascii="Times New Roman" w:hAnsi="Times New Roman"/>
          <w:color w:val="383838"/>
          <w:sz w:val="20"/>
        </w:rPr>
      </w:pPr>
    </w:p>
    <w:p w:rsidR="00392087" w:rsidRPr="00DC1AE9" w:rsidRDefault="00A72E80" w:rsidP="00BB255E">
      <w:pPr>
        <w:keepNext/>
        <w:widowControl/>
        <w:spacing w:after="0" w:line="240" w:lineRule="auto"/>
        <w:rPr>
          <w:rFonts w:ascii="Times New Roman" w:eastAsia="Times New Roman" w:hAnsi="Times New Roman" w:cs="Times New Roman"/>
          <w:sz w:val="20"/>
          <w:szCs w:val="18"/>
        </w:rPr>
      </w:pPr>
      <w:r>
        <w:rPr>
          <w:rFonts w:ascii="Times New Roman" w:hAnsi="Times New Roman"/>
          <w:color w:val="383838"/>
          <w:sz w:val="20"/>
        </w:rPr>
        <w:t xml:space="preserve">Lieutenant-colonel </w:t>
      </w:r>
      <w:r w:rsidR="00DC1AE9">
        <w:rPr>
          <w:rFonts w:ascii="Times New Roman" w:hAnsi="Times New Roman"/>
          <w:color w:val="383838"/>
          <w:sz w:val="20"/>
        </w:rPr>
        <w:t>P. Fuller</w:t>
      </w:r>
    </w:p>
    <w:p w:rsidR="00A72E80" w:rsidRDefault="00A72E80" w:rsidP="00BB255E">
      <w:pPr>
        <w:keepNext/>
        <w:widowControl/>
        <w:spacing w:after="0" w:line="240" w:lineRule="auto"/>
        <w:rPr>
          <w:rFonts w:ascii="Times New Roman" w:hAnsi="Times New Roman"/>
          <w:sz w:val="20"/>
        </w:rPr>
      </w:pPr>
    </w:p>
    <w:p w:rsidR="00A72E80" w:rsidRDefault="00A72E80" w:rsidP="00BB255E">
      <w:pPr>
        <w:keepNext/>
        <w:widowControl/>
        <w:spacing w:after="0" w:line="240" w:lineRule="auto"/>
        <w:rPr>
          <w:rFonts w:ascii="Times New Roman" w:hAnsi="Times New Roman"/>
          <w:sz w:val="20"/>
        </w:rPr>
      </w:pPr>
    </w:p>
    <w:p w:rsidR="00A72E80" w:rsidRDefault="00A72E80" w:rsidP="00BB255E">
      <w:pPr>
        <w:keepNext/>
        <w:widowControl/>
        <w:spacing w:after="0" w:line="240" w:lineRule="auto"/>
        <w:rPr>
          <w:rFonts w:ascii="Times New Roman" w:hAnsi="Times New Roman"/>
          <w:sz w:val="20"/>
        </w:rPr>
      </w:pPr>
    </w:p>
    <w:p w:rsidR="00A72E80" w:rsidRDefault="00A72E80" w:rsidP="00BB255E">
      <w:pPr>
        <w:keepNext/>
        <w:widowControl/>
        <w:spacing w:after="0" w:line="240" w:lineRule="auto"/>
        <w:rPr>
          <w:rFonts w:ascii="Times New Roman" w:hAnsi="Times New Roman"/>
          <w:sz w:val="20"/>
        </w:rPr>
      </w:pPr>
      <w:r>
        <w:rPr>
          <w:rFonts w:ascii="Times New Roman" w:hAnsi="Times New Roman"/>
          <w:sz w:val="20"/>
        </w:rPr>
        <w:t>Le président du Fonds de la Branche du GEM</w:t>
      </w:r>
    </w:p>
    <w:p w:rsidR="00A72E80" w:rsidRDefault="00A72E80" w:rsidP="00BB255E">
      <w:pPr>
        <w:keepNext/>
        <w:widowControl/>
        <w:spacing w:after="0" w:line="240" w:lineRule="auto"/>
        <w:rPr>
          <w:rFonts w:ascii="Times New Roman" w:hAnsi="Times New Roman"/>
          <w:sz w:val="20"/>
        </w:rPr>
      </w:pPr>
    </w:p>
    <w:p w:rsidR="00A72E80" w:rsidRDefault="00A72E80" w:rsidP="00BB255E">
      <w:pPr>
        <w:keepNext/>
        <w:widowControl/>
        <w:spacing w:after="0" w:line="240" w:lineRule="auto"/>
        <w:rPr>
          <w:rFonts w:ascii="Times New Roman" w:hAnsi="Times New Roman"/>
          <w:sz w:val="20"/>
        </w:rPr>
      </w:pPr>
    </w:p>
    <w:p w:rsidR="00A72E80" w:rsidRPr="003C0EE1" w:rsidRDefault="003C0EE1" w:rsidP="00BB255E">
      <w:pPr>
        <w:keepNext/>
        <w:widowControl/>
        <w:spacing w:after="0" w:line="240" w:lineRule="auto"/>
        <w:rPr>
          <w:rFonts w:ascii="Times New Roman" w:hAnsi="Times New Roman"/>
          <w:b/>
          <w:sz w:val="20"/>
        </w:rPr>
      </w:pPr>
      <w:r w:rsidRPr="003C0EE1">
        <w:rPr>
          <w:rFonts w:ascii="Times New Roman" w:hAnsi="Times New Roman"/>
          <w:b/>
          <w:sz w:val="20"/>
        </w:rPr>
        <w:t>//Signé Copie Original//</w:t>
      </w:r>
      <w:bookmarkStart w:id="0" w:name="_GoBack"/>
      <w:bookmarkEnd w:id="0"/>
    </w:p>
    <w:p w:rsidR="00A72E80" w:rsidRDefault="00A72E80" w:rsidP="00BB255E">
      <w:pPr>
        <w:keepNext/>
        <w:widowControl/>
        <w:spacing w:after="0" w:line="240" w:lineRule="auto"/>
        <w:rPr>
          <w:rFonts w:ascii="Times New Roman" w:hAnsi="Times New Roman"/>
          <w:sz w:val="20"/>
        </w:rPr>
      </w:pPr>
    </w:p>
    <w:p w:rsidR="00392087" w:rsidRPr="00DC1AE9" w:rsidRDefault="00A72E80" w:rsidP="00BB255E">
      <w:pPr>
        <w:keepNext/>
        <w:widowControl/>
        <w:spacing w:after="0" w:line="240" w:lineRule="auto"/>
        <w:rPr>
          <w:rFonts w:ascii="Times New Roman" w:hAnsi="Times New Roman" w:cs="Times New Roman"/>
          <w:sz w:val="20"/>
        </w:rPr>
      </w:pPr>
      <w:r>
        <w:rPr>
          <w:rFonts w:ascii="Times New Roman" w:hAnsi="Times New Roman"/>
          <w:sz w:val="20"/>
        </w:rPr>
        <w:t xml:space="preserve">Colonel </w:t>
      </w:r>
      <w:r w:rsidR="00BB255E">
        <w:rPr>
          <w:rFonts w:ascii="Times New Roman" w:hAnsi="Times New Roman"/>
          <w:sz w:val="20"/>
        </w:rPr>
        <w:t>S.P. Myers</w:t>
      </w:r>
    </w:p>
    <w:p w:rsidR="00A72E80" w:rsidRDefault="00A72E80" w:rsidP="00BB255E">
      <w:pPr>
        <w:keepNext/>
        <w:widowControl/>
        <w:spacing w:after="240" w:line="240" w:lineRule="auto"/>
        <w:rPr>
          <w:rFonts w:ascii="Times New Roman" w:hAnsi="Times New Roman"/>
          <w:color w:val="383838"/>
          <w:sz w:val="20"/>
        </w:rPr>
      </w:pPr>
    </w:p>
    <w:p w:rsidR="00A72E80" w:rsidRDefault="00A72E80" w:rsidP="00BB255E">
      <w:pPr>
        <w:keepNext/>
        <w:widowControl/>
        <w:spacing w:after="240" w:line="240" w:lineRule="auto"/>
        <w:rPr>
          <w:rFonts w:ascii="Times New Roman" w:hAnsi="Times New Roman"/>
          <w:color w:val="383838"/>
          <w:sz w:val="20"/>
        </w:rPr>
      </w:pPr>
    </w:p>
    <w:p w:rsidR="00392087" w:rsidRPr="00DC1AE9" w:rsidRDefault="00DC1AE9" w:rsidP="00BB255E">
      <w:pPr>
        <w:keepNext/>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Liste de di</w:t>
      </w:r>
      <w:r w:rsidR="00A72E80">
        <w:rPr>
          <w:rFonts w:ascii="Times New Roman" w:hAnsi="Times New Roman"/>
          <w:color w:val="383838"/>
          <w:sz w:val="20"/>
        </w:rPr>
        <w:t xml:space="preserve">ffusion </w:t>
      </w:r>
    </w:p>
    <w:p w:rsidR="00392087" w:rsidRPr="00DC1AE9" w:rsidRDefault="00DC1AE9" w:rsidP="00BB255E">
      <w:pPr>
        <w:widowControl/>
        <w:spacing w:after="240" w:line="240" w:lineRule="auto"/>
        <w:rPr>
          <w:rFonts w:ascii="Times New Roman" w:eastAsia="Times New Roman" w:hAnsi="Times New Roman" w:cs="Times New Roman"/>
          <w:sz w:val="20"/>
          <w:szCs w:val="18"/>
        </w:rPr>
      </w:pPr>
      <w:r>
        <w:rPr>
          <w:rFonts w:ascii="Times New Roman" w:hAnsi="Times New Roman"/>
          <w:color w:val="383838"/>
          <w:sz w:val="20"/>
        </w:rPr>
        <w:t>Tous les membres</w:t>
      </w:r>
    </w:p>
    <w:p w:rsidR="00392087" w:rsidRPr="00DC1AE9" w:rsidRDefault="00392087" w:rsidP="00BB255E">
      <w:pPr>
        <w:widowControl/>
        <w:spacing w:after="240" w:line="240" w:lineRule="auto"/>
        <w:rPr>
          <w:rFonts w:ascii="Times New Roman" w:hAnsi="Times New Roman" w:cs="Times New Roman"/>
          <w:sz w:val="20"/>
          <w:szCs w:val="20"/>
        </w:rPr>
      </w:pPr>
    </w:p>
    <w:sectPr w:rsidR="00392087" w:rsidRPr="00DC1AE9" w:rsidSect="00DC1AE9">
      <w:headerReference w:type="even" r:id="rId8"/>
      <w:headerReference w:type="default" r:id="rId9"/>
      <w:footerReference w:type="even" r:id="rId10"/>
      <w:footerReference w:type="default" r:id="rId11"/>
      <w:headerReference w:type="first" r:id="rId12"/>
      <w:footerReference w:type="first" r:id="rId13"/>
      <w:pgSz w:w="12240" w:h="15840" w:code="1"/>
      <w:pgMar w:top="2160" w:right="2160" w:bottom="2160" w:left="1440" w:header="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1B" w:rsidRDefault="0064371B" w:rsidP="00392087">
      <w:pPr>
        <w:spacing w:after="0" w:line="240" w:lineRule="auto"/>
      </w:pPr>
      <w:r>
        <w:separator/>
      </w:r>
    </w:p>
  </w:endnote>
  <w:endnote w:type="continuationSeparator" w:id="0">
    <w:p w:rsidR="0064371B" w:rsidRDefault="0064371B" w:rsidP="0039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3C" w:rsidRDefault="00BE7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8381352"/>
      <w:docPartObj>
        <w:docPartGallery w:val="Page Numbers (Top of Page)"/>
        <w:docPartUnique/>
      </w:docPartObj>
    </w:sdtPr>
    <w:sdtEndPr/>
    <w:sdtContent>
      <w:p w:rsidR="00BB255E" w:rsidRPr="00073CC8" w:rsidRDefault="00B215C3" w:rsidP="00065147">
        <w:pPr>
          <w:pStyle w:val="Footer"/>
          <w:rPr>
            <w:rFonts w:ascii="Times New Roman" w:hAnsi="Times New Roman" w:cs="Times New Roman"/>
            <w:sz w:val="20"/>
            <w:szCs w:val="20"/>
          </w:rPr>
        </w:pPr>
        <w:r w:rsidRPr="00073CC8">
          <w:rPr>
            <w:rFonts w:ascii="Times New Roman" w:hAnsi="Times New Roman" w:cs="Times New Roman"/>
            <w:sz w:val="20"/>
            <w:szCs w:val="20"/>
          </w:rPr>
          <w:fldChar w:fldCharType="begin"/>
        </w:r>
        <w:r w:rsidR="00BB255E" w:rsidRPr="00073CC8">
          <w:rPr>
            <w:rFonts w:ascii="Times New Roman" w:hAnsi="Times New Roman" w:cs="Times New Roman"/>
            <w:sz w:val="20"/>
            <w:szCs w:val="20"/>
          </w:rPr>
          <w:instrText>PAGE</w:instrText>
        </w:r>
        <w:r w:rsidRPr="00073CC8">
          <w:rPr>
            <w:rFonts w:ascii="Times New Roman" w:hAnsi="Times New Roman" w:cs="Times New Roman"/>
            <w:sz w:val="20"/>
            <w:szCs w:val="20"/>
          </w:rPr>
          <w:fldChar w:fldCharType="separate"/>
        </w:r>
        <w:r w:rsidR="003C0EE1">
          <w:rPr>
            <w:rFonts w:ascii="Times New Roman" w:hAnsi="Times New Roman" w:cs="Times New Roman"/>
            <w:noProof/>
            <w:sz w:val="20"/>
            <w:szCs w:val="20"/>
          </w:rPr>
          <w:t>12</w:t>
        </w:r>
        <w:r w:rsidRPr="00073CC8">
          <w:rPr>
            <w:rFonts w:ascii="Times New Roman" w:hAnsi="Times New Roman" w:cs="Times New Roman"/>
            <w:sz w:val="20"/>
            <w:szCs w:val="20"/>
          </w:rPr>
          <w:fldChar w:fldCharType="end"/>
        </w:r>
        <w:r w:rsidR="00BB255E">
          <w:rPr>
            <w:rFonts w:ascii="Times New Roman" w:hAnsi="Times New Roman"/>
            <w:sz w:val="20"/>
          </w:rPr>
          <w:t>/</w:t>
        </w:r>
        <w:r w:rsidRPr="00073CC8">
          <w:rPr>
            <w:rFonts w:ascii="Times New Roman" w:hAnsi="Times New Roman" w:cs="Times New Roman"/>
            <w:sz w:val="20"/>
            <w:szCs w:val="20"/>
          </w:rPr>
          <w:fldChar w:fldCharType="begin"/>
        </w:r>
        <w:r w:rsidR="00BB255E" w:rsidRPr="00073CC8">
          <w:rPr>
            <w:rFonts w:ascii="Times New Roman" w:hAnsi="Times New Roman" w:cs="Times New Roman"/>
            <w:sz w:val="20"/>
            <w:szCs w:val="20"/>
          </w:rPr>
          <w:instrText>NUMPAGES</w:instrText>
        </w:r>
        <w:r w:rsidRPr="00073CC8">
          <w:rPr>
            <w:rFonts w:ascii="Times New Roman" w:hAnsi="Times New Roman" w:cs="Times New Roman"/>
            <w:sz w:val="20"/>
            <w:szCs w:val="20"/>
          </w:rPr>
          <w:fldChar w:fldCharType="separate"/>
        </w:r>
        <w:r w:rsidR="003C0EE1">
          <w:rPr>
            <w:rFonts w:ascii="Times New Roman" w:hAnsi="Times New Roman" w:cs="Times New Roman"/>
            <w:noProof/>
            <w:sz w:val="20"/>
            <w:szCs w:val="20"/>
          </w:rPr>
          <w:t>12</w:t>
        </w:r>
        <w:r w:rsidRPr="00073CC8">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3C" w:rsidRDefault="00BE7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1B" w:rsidRDefault="0064371B" w:rsidP="00392087">
      <w:pPr>
        <w:spacing w:after="0" w:line="240" w:lineRule="auto"/>
      </w:pPr>
      <w:r>
        <w:separator/>
      </w:r>
    </w:p>
  </w:footnote>
  <w:footnote w:type="continuationSeparator" w:id="0">
    <w:p w:rsidR="0064371B" w:rsidRDefault="0064371B" w:rsidP="00392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3C" w:rsidRDefault="00BE7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3C" w:rsidRDefault="00BE7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3C" w:rsidRDefault="00BE7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2"/>
  </w:compat>
  <w:rsids>
    <w:rsidRoot w:val="00392087"/>
    <w:rsid w:val="00007280"/>
    <w:rsid w:val="000309F4"/>
    <w:rsid w:val="000402BE"/>
    <w:rsid w:val="000448A5"/>
    <w:rsid w:val="00063939"/>
    <w:rsid w:val="00065147"/>
    <w:rsid w:val="00066FF8"/>
    <w:rsid w:val="00076F0A"/>
    <w:rsid w:val="000870DB"/>
    <w:rsid w:val="0009056C"/>
    <w:rsid w:val="000C50DC"/>
    <w:rsid w:val="0010556C"/>
    <w:rsid w:val="001225AC"/>
    <w:rsid w:val="00143557"/>
    <w:rsid w:val="0015430C"/>
    <w:rsid w:val="00175FB2"/>
    <w:rsid w:val="001C4997"/>
    <w:rsid w:val="001D7AE9"/>
    <w:rsid w:val="001F11BC"/>
    <w:rsid w:val="001F4883"/>
    <w:rsid w:val="00204897"/>
    <w:rsid w:val="00225836"/>
    <w:rsid w:val="00225EDC"/>
    <w:rsid w:val="0024176C"/>
    <w:rsid w:val="00243AE1"/>
    <w:rsid w:val="00252E6F"/>
    <w:rsid w:val="002611BD"/>
    <w:rsid w:val="00277FD9"/>
    <w:rsid w:val="002956E4"/>
    <w:rsid w:val="002B5D3E"/>
    <w:rsid w:val="002D1B70"/>
    <w:rsid w:val="00313488"/>
    <w:rsid w:val="00324E55"/>
    <w:rsid w:val="00330E00"/>
    <w:rsid w:val="00346C7E"/>
    <w:rsid w:val="0038008B"/>
    <w:rsid w:val="00392087"/>
    <w:rsid w:val="003952ED"/>
    <w:rsid w:val="00396B0A"/>
    <w:rsid w:val="003A6001"/>
    <w:rsid w:val="003C0EE1"/>
    <w:rsid w:val="003C432B"/>
    <w:rsid w:val="003D7C0E"/>
    <w:rsid w:val="00407B0C"/>
    <w:rsid w:val="00424B2F"/>
    <w:rsid w:val="004336B2"/>
    <w:rsid w:val="00433B78"/>
    <w:rsid w:val="00471F05"/>
    <w:rsid w:val="00473B17"/>
    <w:rsid w:val="00477971"/>
    <w:rsid w:val="004801A0"/>
    <w:rsid w:val="00496D32"/>
    <w:rsid w:val="004A15BB"/>
    <w:rsid w:val="004C27D4"/>
    <w:rsid w:val="004E632C"/>
    <w:rsid w:val="00502657"/>
    <w:rsid w:val="0050290D"/>
    <w:rsid w:val="0052446A"/>
    <w:rsid w:val="00525108"/>
    <w:rsid w:val="00537953"/>
    <w:rsid w:val="005442C4"/>
    <w:rsid w:val="00547150"/>
    <w:rsid w:val="005560C9"/>
    <w:rsid w:val="005572EC"/>
    <w:rsid w:val="00567692"/>
    <w:rsid w:val="00595796"/>
    <w:rsid w:val="005D5EE4"/>
    <w:rsid w:val="005E51AC"/>
    <w:rsid w:val="00607C1D"/>
    <w:rsid w:val="00624CCB"/>
    <w:rsid w:val="0064371B"/>
    <w:rsid w:val="0065127B"/>
    <w:rsid w:val="00664087"/>
    <w:rsid w:val="006814DB"/>
    <w:rsid w:val="00691AA7"/>
    <w:rsid w:val="006D7EE4"/>
    <w:rsid w:val="006E1C06"/>
    <w:rsid w:val="006E3151"/>
    <w:rsid w:val="006F5B16"/>
    <w:rsid w:val="00741A12"/>
    <w:rsid w:val="00780CF2"/>
    <w:rsid w:val="007A66BF"/>
    <w:rsid w:val="007B17D0"/>
    <w:rsid w:val="007D0E8A"/>
    <w:rsid w:val="007E0EA2"/>
    <w:rsid w:val="007F4229"/>
    <w:rsid w:val="00807C24"/>
    <w:rsid w:val="00841662"/>
    <w:rsid w:val="00902DB8"/>
    <w:rsid w:val="0091350C"/>
    <w:rsid w:val="00920C6F"/>
    <w:rsid w:val="009402EF"/>
    <w:rsid w:val="00942C76"/>
    <w:rsid w:val="0095665C"/>
    <w:rsid w:val="0095702C"/>
    <w:rsid w:val="009A3E36"/>
    <w:rsid w:val="009C3C5C"/>
    <w:rsid w:val="009C430E"/>
    <w:rsid w:val="009D444C"/>
    <w:rsid w:val="009E2C91"/>
    <w:rsid w:val="00A17435"/>
    <w:rsid w:val="00A47507"/>
    <w:rsid w:val="00A51C18"/>
    <w:rsid w:val="00A67705"/>
    <w:rsid w:val="00A713A7"/>
    <w:rsid w:val="00A72E80"/>
    <w:rsid w:val="00A864E6"/>
    <w:rsid w:val="00AC45C8"/>
    <w:rsid w:val="00AE6CAC"/>
    <w:rsid w:val="00AF3D24"/>
    <w:rsid w:val="00B215C3"/>
    <w:rsid w:val="00B23464"/>
    <w:rsid w:val="00B44310"/>
    <w:rsid w:val="00B60531"/>
    <w:rsid w:val="00BB255E"/>
    <w:rsid w:val="00BB3E65"/>
    <w:rsid w:val="00BB7385"/>
    <w:rsid w:val="00BD008A"/>
    <w:rsid w:val="00BD377E"/>
    <w:rsid w:val="00BE3C94"/>
    <w:rsid w:val="00BE7156"/>
    <w:rsid w:val="00BE723C"/>
    <w:rsid w:val="00C05B3A"/>
    <w:rsid w:val="00C162B2"/>
    <w:rsid w:val="00C46B13"/>
    <w:rsid w:val="00C47976"/>
    <w:rsid w:val="00C63A4A"/>
    <w:rsid w:val="00C64A3B"/>
    <w:rsid w:val="00C7722E"/>
    <w:rsid w:val="00C87EA3"/>
    <w:rsid w:val="00CF456A"/>
    <w:rsid w:val="00D1060F"/>
    <w:rsid w:val="00D31F39"/>
    <w:rsid w:val="00D657F9"/>
    <w:rsid w:val="00D84A6E"/>
    <w:rsid w:val="00DB5075"/>
    <w:rsid w:val="00DB54E8"/>
    <w:rsid w:val="00DC1AE9"/>
    <w:rsid w:val="00DD49F6"/>
    <w:rsid w:val="00DE5AC8"/>
    <w:rsid w:val="00DF3298"/>
    <w:rsid w:val="00E27126"/>
    <w:rsid w:val="00E43AD9"/>
    <w:rsid w:val="00E53757"/>
    <w:rsid w:val="00E67E4F"/>
    <w:rsid w:val="00EC586A"/>
    <w:rsid w:val="00EC6F73"/>
    <w:rsid w:val="00ED7638"/>
    <w:rsid w:val="00EF1B4C"/>
    <w:rsid w:val="00EF74BC"/>
    <w:rsid w:val="00F02E73"/>
    <w:rsid w:val="00F0551A"/>
    <w:rsid w:val="00F52031"/>
    <w:rsid w:val="00F5372F"/>
    <w:rsid w:val="00F57B20"/>
    <w:rsid w:val="00F82132"/>
    <w:rsid w:val="00FB65FF"/>
    <w:rsid w:val="00FD5476"/>
    <w:rsid w:val="00FD79AD"/>
    <w:rsid w:val="00FF3B8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514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65147"/>
  </w:style>
  <w:style w:type="paragraph" w:styleId="Footer">
    <w:name w:val="footer"/>
    <w:basedOn w:val="Normal"/>
    <w:link w:val="FooterChar"/>
    <w:uiPriority w:val="99"/>
    <w:unhideWhenUsed/>
    <w:rsid w:val="000651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82204">
      <w:bodyDiv w:val="1"/>
      <w:marLeft w:val="0"/>
      <w:marRight w:val="0"/>
      <w:marTop w:val="0"/>
      <w:marBottom w:val="0"/>
      <w:divBdr>
        <w:top w:val="none" w:sz="0" w:space="0" w:color="auto"/>
        <w:left w:val="none" w:sz="0" w:space="0" w:color="auto"/>
        <w:bottom w:val="none" w:sz="0" w:space="0" w:color="auto"/>
        <w:right w:val="none" w:sz="0" w:space="0" w:color="auto"/>
      </w:divBdr>
    </w:div>
    <w:div w:id="180257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ebranchgcm.c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4389</Words>
  <Characters>25020</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TT</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gee.dl</cp:lastModifiedBy>
  <cp:revision>128</cp:revision>
  <dcterms:created xsi:type="dcterms:W3CDTF">2015-01-26T14:31:00Z</dcterms:created>
  <dcterms:modified xsi:type="dcterms:W3CDTF">2015-12-01T16:20:00Z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reated" pid="2">
    <vt:filetime>2015-01-06T00:00:00Z</vt:filetime>
  </property>
  <property fmtid="{D5CDD505-2E9C-101B-9397-08002B2CF9AE}" name="LastSaved" pid="3">
    <vt:filetime>2015-01-08T00:00:00Z</vt:filetime>
  </property>
  <property fmtid="{D5CDD505-2E9C-101B-9397-08002B2CF9AE}" name="NXPowerLiteLastOptimized" pid="4">
    <vt:lpwstr>52398</vt:lpwstr>
  </property>
  <property fmtid="{D5CDD505-2E9C-101B-9397-08002B2CF9AE}" name="NXPowerLiteSettings" pid="5">
    <vt:lpwstr>F7000400038000</vt:lpwstr>
  </property>
  <property fmtid="{D5CDD505-2E9C-101B-9397-08002B2CF9AE}" name="NXPowerLiteVersion" pid="6">
    <vt:lpwstr>D7.0.0</vt:lpwstr>
  </property>
</Properties>
</file>