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2A" w:rsidRPr="005E53F2" w:rsidRDefault="002E742A" w:rsidP="002E742A">
      <w:pPr>
        <w:pStyle w:val="Title"/>
        <w:spacing w:line="240" w:lineRule="auto"/>
        <w:rPr>
          <w:b w:val="0"/>
          <w:bCs/>
          <w:i w:val="0"/>
          <w:iCs/>
          <w:sz w:val="22"/>
          <w:szCs w:val="22"/>
          <w:u w:val="single"/>
          <w:lang w:val="en-CA"/>
        </w:rPr>
      </w:pPr>
      <w:r w:rsidRPr="005E53F2">
        <w:rPr>
          <w:b w:val="0"/>
          <w:bCs/>
          <w:i w:val="0"/>
          <w:iCs/>
          <w:sz w:val="22"/>
          <w:szCs w:val="22"/>
          <w:u w:val="single"/>
          <w:lang w:val="en-CA"/>
        </w:rPr>
        <w:t xml:space="preserve">RCEME </w:t>
      </w:r>
      <w:r>
        <w:rPr>
          <w:b w:val="0"/>
          <w:bCs/>
          <w:i w:val="0"/>
          <w:iCs/>
          <w:sz w:val="22"/>
          <w:szCs w:val="22"/>
          <w:u w:val="single"/>
          <w:lang w:val="en-CA"/>
        </w:rPr>
        <w:t xml:space="preserve">AFFILIATED </w:t>
      </w:r>
      <w:r w:rsidRPr="005E53F2">
        <w:rPr>
          <w:b w:val="0"/>
          <w:bCs/>
          <w:i w:val="0"/>
          <w:iCs/>
          <w:sz w:val="22"/>
          <w:szCs w:val="22"/>
          <w:u w:val="single"/>
          <w:lang w:val="en-CA"/>
        </w:rPr>
        <w:t>CADET CORPS UNIT LISTING</w:t>
      </w:r>
    </w:p>
    <w:p w:rsidR="002E742A" w:rsidRPr="005E53F2" w:rsidRDefault="002E742A" w:rsidP="002E742A">
      <w:pPr>
        <w:rPr>
          <w:szCs w:val="22"/>
          <w:lang w:val="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4337"/>
        <w:gridCol w:w="4678"/>
      </w:tblGrid>
      <w:tr w:rsidR="002E742A" w:rsidRPr="005E53F2" w:rsidTr="00732696">
        <w:tc>
          <w:tcPr>
            <w:tcW w:w="341" w:type="dxa"/>
            <w:tcBorders>
              <w:right w:val="nil"/>
            </w:tcBorders>
            <w:shd w:val="clear" w:color="auto" w:fill="auto"/>
          </w:tcPr>
          <w:p w:rsidR="002E742A" w:rsidRPr="005E53F2" w:rsidRDefault="002E742A" w:rsidP="00732696">
            <w:pPr>
              <w:rPr>
                <w:szCs w:val="22"/>
                <w:lang w:val="en-CA"/>
              </w:rPr>
            </w:pPr>
          </w:p>
        </w:tc>
        <w:tc>
          <w:tcPr>
            <w:tcW w:w="4337" w:type="dxa"/>
            <w:tcBorders>
              <w:left w:val="nil"/>
            </w:tcBorders>
            <w:shd w:val="clear" w:color="auto" w:fill="auto"/>
          </w:tcPr>
          <w:p w:rsidR="002E742A" w:rsidRPr="005E53F2" w:rsidRDefault="002E742A" w:rsidP="00732696">
            <w:pPr>
              <w:rPr>
                <w:szCs w:val="22"/>
                <w:lang w:val="en-CA"/>
              </w:rPr>
            </w:pPr>
            <w:r w:rsidRPr="005E53F2">
              <w:rPr>
                <w:szCs w:val="22"/>
                <w:lang w:val="en-CA"/>
              </w:rPr>
              <w:t xml:space="preserve">UNIT </w:t>
            </w:r>
          </w:p>
        </w:tc>
        <w:tc>
          <w:tcPr>
            <w:tcW w:w="4678" w:type="dxa"/>
            <w:shd w:val="clear" w:color="auto" w:fill="auto"/>
          </w:tcPr>
          <w:p w:rsidR="002E742A" w:rsidRPr="005E53F2" w:rsidRDefault="002E742A" w:rsidP="00732696">
            <w:pPr>
              <w:rPr>
                <w:szCs w:val="22"/>
                <w:lang w:val="en-CA"/>
              </w:rPr>
            </w:pPr>
            <w:r w:rsidRPr="005E53F2">
              <w:rPr>
                <w:szCs w:val="22"/>
                <w:lang w:val="en-CA"/>
              </w:rPr>
              <w:t xml:space="preserve">AFFILIATED UNIT </w:t>
            </w:r>
          </w:p>
          <w:p w:rsidR="002E742A" w:rsidRPr="005E53F2" w:rsidRDefault="002E742A" w:rsidP="00732696">
            <w:pPr>
              <w:rPr>
                <w:szCs w:val="22"/>
                <w:lang w:val="en-CA"/>
              </w:rPr>
            </w:pPr>
          </w:p>
        </w:tc>
      </w:tr>
      <w:tr w:rsidR="002E742A" w:rsidRPr="005E53F2" w:rsidTr="00732696">
        <w:tc>
          <w:tcPr>
            <w:tcW w:w="4678" w:type="dxa"/>
            <w:gridSpan w:val="2"/>
            <w:tcBorders>
              <w:bottom w:val="nil"/>
            </w:tcBorders>
            <w:shd w:val="clear" w:color="auto" w:fill="auto"/>
          </w:tcPr>
          <w:p w:rsidR="002E742A" w:rsidRPr="00F555D9" w:rsidRDefault="002E742A" w:rsidP="00732696">
            <w:pPr>
              <w:rPr>
                <w:szCs w:val="22"/>
                <w:u w:val="single"/>
                <w:lang w:val="en-CA"/>
              </w:rPr>
            </w:pPr>
            <w:r w:rsidRPr="00F555D9">
              <w:rPr>
                <w:szCs w:val="22"/>
                <w:u w:val="single"/>
                <w:lang w:val="en-CA"/>
              </w:rPr>
              <w:t>Atlantic Reg</w:t>
            </w:r>
            <w:r>
              <w:rPr>
                <w:szCs w:val="22"/>
                <w:u w:val="single"/>
                <w:lang w:val="en-CA"/>
              </w:rPr>
              <w:t>ion</w:t>
            </w:r>
          </w:p>
          <w:p w:rsidR="002E742A" w:rsidRPr="005E53F2" w:rsidRDefault="002E742A" w:rsidP="00732696">
            <w:pPr>
              <w:rPr>
                <w:szCs w:val="22"/>
                <w:lang w:val="en-CA"/>
              </w:rPr>
            </w:pPr>
          </w:p>
        </w:tc>
        <w:tc>
          <w:tcPr>
            <w:tcW w:w="4678" w:type="dxa"/>
            <w:tcBorders>
              <w:bottom w:val="nil"/>
            </w:tcBorders>
            <w:shd w:val="clear" w:color="auto" w:fill="auto"/>
          </w:tcPr>
          <w:p w:rsidR="002E742A" w:rsidRPr="005E53F2" w:rsidRDefault="002E742A" w:rsidP="00732696">
            <w:pPr>
              <w:rPr>
                <w:szCs w:val="22"/>
                <w:lang w:val="en-CA"/>
              </w:rPr>
            </w:pPr>
          </w:p>
          <w:p w:rsidR="002E742A" w:rsidRPr="005E53F2" w:rsidRDefault="002E742A" w:rsidP="00732696">
            <w:pPr>
              <w:rPr>
                <w:szCs w:val="22"/>
                <w:lang w:val="en-CA"/>
              </w:rPr>
            </w:pPr>
          </w:p>
        </w:tc>
      </w:tr>
      <w:tr w:rsidR="002E742A" w:rsidRPr="005E53F2" w:rsidTr="00732696">
        <w:tc>
          <w:tcPr>
            <w:tcW w:w="341" w:type="dxa"/>
            <w:tcBorders>
              <w:top w:val="nil"/>
              <w:bottom w:val="single" w:sz="4" w:space="0" w:color="auto"/>
              <w:right w:val="nil"/>
            </w:tcBorders>
            <w:shd w:val="clear" w:color="auto" w:fill="auto"/>
          </w:tcPr>
          <w:p w:rsidR="002E742A" w:rsidRPr="005E53F2" w:rsidRDefault="002E742A" w:rsidP="00732696">
            <w:pPr>
              <w:rPr>
                <w:szCs w:val="22"/>
                <w:lang w:val="en-CA"/>
              </w:rPr>
            </w:pPr>
          </w:p>
        </w:tc>
        <w:tc>
          <w:tcPr>
            <w:tcW w:w="4337" w:type="dxa"/>
            <w:tcBorders>
              <w:top w:val="nil"/>
              <w:left w:val="nil"/>
              <w:bottom w:val="single" w:sz="4" w:space="0" w:color="auto"/>
            </w:tcBorders>
            <w:shd w:val="clear" w:color="auto" w:fill="auto"/>
          </w:tcPr>
          <w:p w:rsidR="002E742A" w:rsidRPr="005E53F2" w:rsidRDefault="002E742A" w:rsidP="00732696">
            <w:pPr>
              <w:rPr>
                <w:szCs w:val="22"/>
                <w:lang w:val="en-CA"/>
              </w:rPr>
            </w:pPr>
            <w:r w:rsidRPr="005E53F2">
              <w:rPr>
                <w:szCs w:val="22"/>
                <w:lang w:val="en-CA"/>
              </w:rPr>
              <w:t>3036 Sackville Lions (Sackville)</w:t>
            </w:r>
          </w:p>
          <w:p w:rsidR="002E742A" w:rsidRPr="005E53F2" w:rsidRDefault="002E742A" w:rsidP="00732696">
            <w:pPr>
              <w:rPr>
                <w:szCs w:val="22"/>
                <w:lang w:val="en-CA"/>
              </w:rPr>
            </w:pPr>
          </w:p>
        </w:tc>
        <w:tc>
          <w:tcPr>
            <w:tcW w:w="4678" w:type="dxa"/>
            <w:tcBorders>
              <w:top w:val="nil"/>
              <w:bottom w:val="single" w:sz="4" w:space="0" w:color="auto"/>
            </w:tcBorders>
            <w:shd w:val="clear" w:color="auto" w:fill="auto"/>
          </w:tcPr>
          <w:p w:rsidR="002E742A" w:rsidRPr="005E53F2" w:rsidRDefault="002E742A" w:rsidP="00732696">
            <w:pPr>
              <w:rPr>
                <w:szCs w:val="22"/>
                <w:lang w:val="en-CA"/>
              </w:rPr>
            </w:pPr>
            <w:r w:rsidRPr="005E53F2">
              <w:rPr>
                <w:szCs w:val="22"/>
                <w:lang w:val="en-CA"/>
              </w:rPr>
              <w:t xml:space="preserve">36 Svc </w:t>
            </w:r>
            <w:proofErr w:type="spellStart"/>
            <w:r w:rsidRPr="005E53F2">
              <w:rPr>
                <w:szCs w:val="22"/>
                <w:lang w:val="en-CA"/>
              </w:rPr>
              <w:t>Bn</w:t>
            </w:r>
            <w:proofErr w:type="spellEnd"/>
            <w:r w:rsidRPr="005E53F2">
              <w:rPr>
                <w:szCs w:val="22"/>
                <w:lang w:val="en-CA"/>
              </w:rPr>
              <w:t xml:space="preserve"> </w:t>
            </w:r>
          </w:p>
        </w:tc>
      </w:tr>
      <w:tr w:rsidR="002E742A" w:rsidRPr="005E53F2" w:rsidTr="00732696">
        <w:tc>
          <w:tcPr>
            <w:tcW w:w="4678" w:type="dxa"/>
            <w:gridSpan w:val="2"/>
            <w:tcBorders>
              <w:bottom w:val="nil"/>
            </w:tcBorders>
            <w:shd w:val="clear" w:color="auto" w:fill="auto"/>
          </w:tcPr>
          <w:p w:rsidR="002E742A" w:rsidRPr="00F555D9" w:rsidRDefault="002E742A" w:rsidP="00732696">
            <w:pPr>
              <w:rPr>
                <w:szCs w:val="22"/>
                <w:u w:val="single"/>
                <w:lang w:val="en-CA"/>
              </w:rPr>
            </w:pPr>
            <w:r w:rsidRPr="00F555D9">
              <w:rPr>
                <w:szCs w:val="22"/>
                <w:u w:val="single"/>
                <w:lang w:val="en-CA"/>
              </w:rPr>
              <w:t>Quebec Reg</w:t>
            </w:r>
            <w:r>
              <w:rPr>
                <w:szCs w:val="22"/>
                <w:u w:val="single"/>
                <w:lang w:val="en-CA"/>
              </w:rPr>
              <w:t>ion</w:t>
            </w:r>
          </w:p>
          <w:p w:rsidR="002E742A" w:rsidRPr="005E53F2" w:rsidRDefault="002E742A" w:rsidP="00732696">
            <w:pPr>
              <w:rPr>
                <w:szCs w:val="22"/>
                <w:lang w:val="en-CA"/>
              </w:rPr>
            </w:pPr>
          </w:p>
        </w:tc>
        <w:tc>
          <w:tcPr>
            <w:tcW w:w="4678" w:type="dxa"/>
            <w:tcBorders>
              <w:bottom w:val="nil"/>
            </w:tcBorders>
            <w:shd w:val="clear" w:color="auto" w:fill="auto"/>
          </w:tcPr>
          <w:p w:rsidR="002E742A" w:rsidRPr="005E53F2" w:rsidRDefault="002E742A" w:rsidP="00732696">
            <w:pPr>
              <w:rPr>
                <w:szCs w:val="22"/>
                <w:lang w:val="en-CA"/>
              </w:rPr>
            </w:pPr>
          </w:p>
        </w:tc>
      </w:tr>
      <w:tr w:rsidR="002E742A" w:rsidRPr="005E53F2" w:rsidTr="00732696">
        <w:tc>
          <w:tcPr>
            <w:tcW w:w="341" w:type="dxa"/>
            <w:tcBorders>
              <w:top w:val="nil"/>
              <w:bottom w:val="nil"/>
              <w:right w:val="nil"/>
            </w:tcBorders>
            <w:shd w:val="clear" w:color="auto" w:fill="auto"/>
          </w:tcPr>
          <w:p w:rsidR="002E742A" w:rsidRPr="005E53F2" w:rsidRDefault="002E742A" w:rsidP="00732696">
            <w:pPr>
              <w:rPr>
                <w:szCs w:val="22"/>
                <w:lang w:val="en-CA"/>
              </w:rPr>
            </w:pPr>
          </w:p>
        </w:tc>
        <w:tc>
          <w:tcPr>
            <w:tcW w:w="4337" w:type="dxa"/>
            <w:tcBorders>
              <w:top w:val="nil"/>
              <w:left w:val="nil"/>
              <w:bottom w:val="nil"/>
            </w:tcBorders>
            <w:shd w:val="clear" w:color="auto" w:fill="auto"/>
          </w:tcPr>
          <w:p w:rsidR="002E742A" w:rsidRPr="00F555D9" w:rsidRDefault="002E742A" w:rsidP="00732696">
            <w:pPr>
              <w:rPr>
                <w:szCs w:val="22"/>
                <w:lang w:val="fr-CA"/>
              </w:rPr>
            </w:pPr>
            <w:r w:rsidRPr="00F555D9">
              <w:rPr>
                <w:szCs w:val="22"/>
                <w:lang w:val="fr-CA"/>
              </w:rPr>
              <w:t>1239 La Malbaie Clermont (La Malbaie)</w:t>
            </w:r>
          </w:p>
        </w:tc>
        <w:tc>
          <w:tcPr>
            <w:tcW w:w="4678" w:type="dxa"/>
            <w:tcBorders>
              <w:top w:val="nil"/>
              <w:bottom w:val="nil"/>
            </w:tcBorders>
            <w:shd w:val="clear" w:color="auto" w:fill="auto"/>
          </w:tcPr>
          <w:p w:rsidR="002E742A" w:rsidRPr="005E53F2" w:rsidRDefault="002E742A" w:rsidP="00732696">
            <w:pPr>
              <w:rPr>
                <w:szCs w:val="22"/>
                <w:lang w:val="en-CA"/>
              </w:rPr>
            </w:pPr>
            <w:r w:rsidRPr="005E53F2">
              <w:rPr>
                <w:szCs w:val="22"/>
                <w:lang w:val="en-CA"/>
              </w:rPr>
              <w:t xml:space="preserve">35 Svc </w:t>
            </w:r>
            <w:proofErr w:type="spellStart"/>
            <w:r w:rsidRPr="005E53F2">
              <w:rPr>
                <w:szCs w:val="22"/>
                <w:lang w:val="en-CA"/>
              </w:rPr>
              <w:t>Bn</w:t>
            </w:r>
            <w:proofErr w:type="spellEnd"/>
            <w:r w:rsidRPr="005E53F2">
              <w:rPr>
                <w:szCs w:val="22"/>
                <w:lang w:val="en-CA"/>
              </w:rPr>
              <w:t xml:space="preserve"> – </w:t>
            </w:r>
            <w:proofErr w:type="spellStart"/>
            <w:r w:rsidRPr="005E53F2">
              <w:rPr>
                <w:szCs w:val="22"/>
                <w:lang w:val="en-CA"/>
              </w:rPr>
              <w:t>Maint</w:t>
            </w:r>
            <w:proofErr w:type="spellEnd"/>
            <w:r w:rsidRPr="005E53F2">
              <w:rPr>
                <w:szCs w:val="22"/>
                <w:lang w:val="en-CA"/>
              </w:rPr>
              <w:t xml:space="preserve"> Coy </w:t>
            </w:r>
          </w:p>
          <w:p w:rsidR="002E742A" w:rsidRPr="005E53F2" w:rsidRDefault="002E742A" w:rsidP="00732696">
            <w:pPr>
              <w:rPr>
                <w:szCs w:val="22"/>
                <w:lang w:val="en-CA"/>
              </w:rPr>
            </w:pPr>
          </w:p>
        </w:tc>
      </w:tr>
      <w:tr w:rsidR="002E742A" w:rsidRPr="005E53F2" w:rsidTr="00732696">
        <w:tc>
          <w:tcPr>
            <w:tcW w:w="341" w:type="dxa"/>
            <w:tcBorders>
              <w:top w:val="nil"/>
              <w:bottom w:val="nil"/>
              <w:right w:val="nil"/>
            </w:tcBorders>
            <w:shd w:val="clear" w:color="auto" w:fill="auto"/>
          </w:tcPr>
          <w:p w:rsidR="002E742A" w:rsidRPr="005E53F2" w:rsidRDefault="002E742A" w:rsidP="00732696">
            <w:pPr>
              <w:rPr>
                <w:szCs w:val="22"/>
                <w:lang w:val="en-CA"/>
              </w:rPr>
            </w:pPr>
          </w:p>
        </w:tc>
        <w:tc>
          <w:tcPr>
            <w:tcW w:w="4337" w:type="dxa"/>
            <w:tcBorders>
              <w:top w:val="nil"/>
              <w:left w:val="nil"/>
              <w:bottom w:val="nil"/>
            </w:tcBorders>
            <w:shd w:val="clear" w:color="auto" w:fill="auto"/>
          </w:tcPr>
          <w:p w:rsidR="002E742A" w:rsidRPr="005E53F2" w:rsidRDefault="002E742A" w:rsidP="00732696">
            <w:pPr>
              <w:rPr>
                <w:szCs w:val="22"/>
                <w:lang w:val="en-CA"/>
              </w:rPr>
            </w:pPr>
            <w:r w:rsidRPr="005E53F2">
              <w:rPr>
                <w:szCs w:val="22"/>
                <w:lang w:val="en-CA"/>
              </w:rPr>
              <w:t xml:space="preserve">2846 Richelieu </w:t>
            </w:r>
            <w:proofErr w:type="spellStart"/>
            <w:r w:rsidRPr="005E53F2">
              <w:rPr>
                <w:szCs w:val="22"/>
                <w:lang w:val="en-CA"/>
              </w:rPr>
              <w:t>L’Ancienne-Lorette</w:t>
            </w:r>
            <w:proofErr w:type="spellEnd"/>
            <w:r w:rsidRPr="005E53F2">
              <w:rPr>
                <w:szCs w:val="22"/>
                <w:lang w:val="en-CA"/>
              </w:rPr>
              <w:t xml:space="preserve"> (Québec)</w:t>
            </w:r>
          </w:p>
        </w:tc>
        <w:tc>
          <w:tcPr>
            <w:tcW w:w="4678" w:type="dxa"/>
            <w:tcBorders>
              <w:top w:val="nil"/>
              <w:bottom w:val="nil"/>
            </w:tcBorders>
            <w:shd w:val="clear" w:color="auto" w:fill="auto"/>
          </w:tcPr>
          <w:p w:rsidR="002E742A" w:rsidRPr="005E53F2" w:rsidRDefault="002E742A" w:rsidP="00732696">
            <w:pPr>
              <w:rPr>
                <w:szCs w:val="22"/>
                <w:lang w:val="en-CA"/>
              </w:rPr>
            </w:pPr>
            <w:r w:rsidRPr="005E53F2">
              <w:rPr>
                <w:szCs w:val="22"/>
                <w:lang w:val="en-CA"/>
              </w:rPr>
              <w:t xml:space="preserve">35 Svc </w:t>
            </w:r>
            <w:proofErr w:type="spellStart"/>
            <w:r w:rsidRPr="005E53F2">
              <w:rPr>
                <w:szCs w:val="22"/>
                <w:lang w:val="en-CA"/>
              </w:rPr>
              <w:t>Bn</w:t>
            </w:r>
            <w:proofErr w:type="spellEnd"/>
            <w:r w:rsidRPr="005E53F2">
              <w:rPr>
                <w:szCs w:val="22"/>
                <w:lang w:val="en-CA"/>
              </w:rPr>
              <w:t xml:space="preserve"> – </w:t>
            </w:r>
            <w:proofErr w:type="spellStart"/>
            <w:r w:rsidRPr="005E53F2">
              <w:rPr>
                <w:szCs w:val="22"/>
                <w:lang w:val="en-CA"/>
              </w:rPr>
              <w:t>Maint</w:t>
            </w:r>
            <w:proofErr w:type="spellEnd"/>
            <w:r w:rsidRPr="005E53F2">
              <w:rPr>
                <w:szCs w:val="22"/>
                <w:lang w:val="en-CA"/>
              </w:rPr>
              <w:t xml:space="preserve"> </w:t>
            </w:r>
            <w:r>
              <w:rPr>
                <w:szCs w:val="22"/>
                <w:lang w:val="en-CA"/>
              </w:rPr>
              <w:t>Coy</w:t>
            </w:r>
          </w:p>
          <w:p w:rsidR="002E742A" w:rsidRPr="005E53F2" w:rsidRDefault="002E742A" w:rsidP="00732696">
            <w:pPr>
              <w:rPr>
                <w:szCs w:val="22"/>
                <w:lang w:val="en-CA"/>
              </w:rPr>
            </w:pPr>
          </w:p>
        </w:tc>
      </w:tr>
      <w:tr w:rsidR="002E742A" w:rsidRPr="002E742A" w:rsidTr="00732696">
        <w:trPr>
          <w:trHeight w:val="747"/>
        </w:trPr>
        <w:tc>
          <w:tcPr>
            <w:tcW w:w="341" w:type="dxa"/>
            <w:tcBorders>
              <w:top w:val="nil"/>
              <w:bottom w:val="single" w:sz="4" w:space="0" w:color="auto"/>
              <w:right w:val="nil"/>
            </w:tcBorders>
            <w:shd w:val="clear" w:color="auto" w:fill="auto"/>
          </w:tcPr>
          <w:p w:rsidR="002E742A" w:rsidRPr="005E53F2" w:rsidRDefault="002E742A" w:rsidP="00732696">
            <w:pPr>
              <w:rPr>
                <w:szCs w:val="22"/>
                <w:lang w:val="en-CA"/>
              </w:rPr>
            </w:pPr>
          </w:p>
        </w:tc>
        <w:tc>
          <w:tcPr>
            <w:tcW w:w="4337" w:type="dxa"/>
            <w:tcBorders>
              <w:top w:val="nil"/>
              <w:left w:val="nil"/>
              <w:bottom w:val="single" w:sz="4" w:space="0" w:color="auto"/>
            </w:tcBorders>
            <w:shd w:val="clear" w:color="auto" w:fill="auto"/>
          </w:tcPr>
          <w:p w:rsidR="002E742A" w:rsidRPr="00797F02" w:rsidRDefault="002E742A" w:rsidP="00732696">
            <w:pPr>
              <w:rPr>
                <w:szCs w:val="22"/>
                <w:lang w:val="fr-CA"/>
              </w:rPr>
            </w:pPr>
            <w:r w:rsidRPr="00797F02">
              <w:rPr>
                <w:szCs w:val="22"/>
                <w:lang w:val="fr-CA"/>
              </w:rPr>
              <w:t>2698 Sieur de Beaujeu (</w:t>
            </w:r>
            <w:proofErr w:type="spellStart"/>
            <w:r w:rsidRPr="00797F02">
              <w:rPr>
                <w:szCs w:val="22"/>
                <w:lang w:val="fr-CA"/>
              </w:rPr>
              <w:t>Lacolle</w:t>
            </w:r>
            <w:proofErr w:type="spellEnd"/>
            <w:r w:rsidRPr="00797F02">
              <w:rPr>
                <w:szCs w:val="22"/>
                <w:lang w:val="fr-CA"/>
              </w:rPr>
              <w:t>)</w:t>
            </w:r>
          </w:p>
          <w:p w:rsidR="002E742A" w:rsidRPr="00797F02" w:rsidRDefault="002E742A" w:rsidP="00732696">
            <w:pPr>
              <w:rPr>
                <w:szCs w:val="22"/>
                <w:lang w:val="fr-CA"/>
              </w:rPr>
            </w:pPr>
          </w:p>
          <w:p w:rsidR="002E742A" w:rsidRPr="00797F02" w:rsidRDefault="002E742A" w:rsidP="00732696">
            <w:pPr>
              <w:rPr>
                <w:szCs w:val="22"/>
                <w:lang w:val="fr-CA"/>
              </w:rPr>
            </w:pPr>
            <w:r w:rsidRPr="00797F02">
              <w:rPr>
                <w:szCs w:val="22"/>
                <w:lang w:val="fr-CA"/>
              </w:rPr>
              <w:t xml:space="preserve">3 </w:t>
            </w:r>
            <w:r w:rsidRPr="005D15C3">
              <w:rPr>
                <w:szCs w:val="22"/>
                <w:lang w:val="fr-CA"/>
              </w:rPr>
              <w:t xml:space="preserve">Collège </w:t>
            </w:r>
            <w:r w:rsidRPr="00797F02">
              <w:rPr>
                <w:szCs w:val="22"/>
                <w:lang w:val="fr-CA"/>
              </w:rPr>
              <w:t>Bourget</w:t>
            </w:r>
          </w:p>
        </w:tc>
        <w:tc>
          <w:tcPr>
            <w:tcW w:w="4678" w:type="dxa"/>
            <w:tcBorders>
              <w:top w:val="nil"/>
              <w:bottom w:val="single" w:sz="4" w:space="0" w:color="auto"/>
            </w:tcBorders>
            <w:shd w:val="clear" w:color="auto" w:fill="auto"/>
          </w:tcPr>
          <w:p w:rsidR="002E742A" w:rsidRPr="00797F02" w:rsidRDefault="002E742A" w:rsidP="00732696">
            <w:pPr>
              <w:rPr>
                <w:szCs w:val="22"/>
                <w:lang w:val="fr-CA"/>
              </w:rPr>
            </w:pPr>
            <w:r w:rsidRPr="00797F02">
              <w:rPr>
                <w:szCs w:val="22"/>
                <w:lang w:val="fr-CA"/>
              </w:rPr>
              <w:t xml:space="preserve">34 </w:t>
            </w:r>
            <w:proofErr w:type="spellStart"/>
            <w:r w:rsidRPr="00797F02">
              <w:rPr>
                <w:szCs w:val="22"/>
                <w:lang w:val="fr-CA"/>
              </w:rPr>
              <w:t>Svc</w:t>
            </w:r>
            <w:proofErr w:type="spellEnd"/>
            <w:r w:rsidRPr="00797F02">
              <w:rPr>
                <w:szCs w:val="22"/>
                <w:lang w:val="fr-CA"/>
              </w:rPr>
              <w:t xml:space="preserve"> </w:t>
            </w:r>
            <w:proofErr w:type="spellStart"/>
            <w:r w:rsidRPr="00797F02">
              <w:rPr>
                <w:szCs w:val="22"/>
                <w:lang w:val="fr-CA"/>
              </w:rPr>
              <w:t>Bn</w:t>
            </w:r>
            <w:proofErr w:type="spellEnd"/>
            <w:r w:rsidRPr="00797F02">
              <w:rPr>
                <w:szCs w:val="22"/>
                <w:lang w:val="fr-CA"/>
              </w:rPr>
              <w:t xml:space="preserve"> – Maint </w:t>
            </w:r>
            <w:proofErr w:type="spellStart"/>
            <w:r w:rsidRPr="00797F02">
              <w:rPr>
                <w:szCs w:val="22"/>
                <w:lang w:val="fr-CA"/>
              </w:rPr>
              <w:t>Coy</w:t>
            </w:r>
            <w:proofErr w:type="spellEnd"/>
          </w:p>
          <w:p w:rsidR="002E742A" w:rsidRPr="00797F02" w:rsidRDefault="002E742A" w:rsidP="00732696">
            <w:pPr>
              <w:rPr>
                <w:szCs w:val="22"/>
                <w:lang w:val="fr-CA"/>
              </w:rPr>
            </w:pPr>
          </w:p>
          <w:p w:rsidR="002E742A" w:rsidRPr="00797F02" w:rsidRDefault="002E742A" w:rsidP="00732696">
            <w:pPr>
              <w:rPr>
                <w:szCs w:val="22"/>
                <w:lang w:val="fr-CA"/>
              </w:rPr>
            </w:pPr>
            <w:r w:rsidRPr="00797F02">
              <w:rPr>
                <w:szCs w:val="22"/>
                <w:lang w:val="fr-CA"/>
              </w:rPr>
              <w:t xml:space="preserve">34 </w:t>
            </w:r>
            <w:proofErr w:type="spellStart"/>
            <w:r w:rsidRPr="00797F02">
              <w:rPr>
                <w:szCs w:val="22"/>
                <w:lang w:val="fr-CA"/>
              </w:rPr>
              <w:t>Svc</w:t>
            </w:r>
            <w:proofErr w:type="spellEnd"/>
            <w:r w:rsidRPr="00797F02">
              <w:rPr>
                <w:szCs w:val="22"/>
                <w:lang w:val="fr-CA"/>
              </w:rPr>
              <w:t xml:space="preserve"> </w:t>
            </w:r>
            <w:proofErr w:type="spellStart"/>
            <w:r w:rsidRPr="00797F02">
              <w:rPr>
                <w:szCs w:val="22"/>
                <w:lang w:val="fr-CA"/>
              </w:rPr>
              <w:t>Bn</w:t>
            </w:r>
            <w:proofErr w:type="spellEnd"/>
            <w:r w:rsidRPr="00797F02">
              <w:rPr>
                <w:szCs w:val="22"/>
                <w:lang w:val="fr-CA"/>
              </w:rPr>
              <w:t xml:space="preserve"> – Maint </w:t>
            </w:r>
            <w:proofErr w:type="spellStart"/>
            <w:r w:rsidRPr="00797F02">
              <w:rPr>
                <w:szCs w:val="22"/>
                <w:lang w:val="fr-CA"/>
              </w:rPr>
              <w:t>Coy</w:t>
            </w:r>
            <w:proofErr w:type="spellEnd"/>
          </w:p>
        </w:tc>
      </w:tr>
      <w:tr w:rsidR="002E742A" w:rsidRPr="005E53F2" w:rsidTr="00732696">
        <w:tc>
          <w:tcPr>
            <w:tcW w:w="4678" w:type="dxa"/>
            <w:gridSpan w:val="2"/>
            <w:tcBorders>
              <w:bottom w:val="nil"/>
            </w:tcBorders>
            <w:shd w:val="clear" w:color="auto" w:fill="auto"/>
          </w:tcPr>
          <w:p w:rsidR="002E742A" w:rsidRPr="005E53F2" w:rsidRDefault="002E742A" w:rsidP="00732696">
            <w:pPr>
              <w:rPr>
                <w:szCs w:val="22"/>
                <w:u w:val="single"/>
                <w:lang w:val="en-CA"/>
              </w:rPr>
            </w:pPr>
            <w:r w:rsidRPr="005E53F2">
              <w:rPr>
                <w:szCs w:val="22"/>
                <w:u w:val="single"/>
                <w:lang w:val="en-CA"/>
              </w:rPr>
              <w:t>RCEME School / L’EGEMRC</w:t>
            </w:r>
          </w:p>
          <w:p w:rsidR="002E742A" w:rsidRPr="005E53F2" w:rsidRDefault="002E742A" w:rsidP="00732696">
            <w:pPr>
              <w:rPr>
                <w:szCs w:val="22"/>
                <w:lang w:val="en-CA"/>
              </w:rPr>
            </w:pPr>
          </w:p>
        </w:tc>
        <w:tc>
          <w:tcPr>
            <w:tcW w:w="4678" w:type="dxa"/>
            <w:tcBorders>
              <w:bottom w:val="nil"/>
            </w:tcBorders>
            <w:shd w:val="clear" w:color="auto" w:fill="auto"/>
          </w:tcPr>
          <w:p w:rsidR="002E742A" w:rsidRPr="005E53F2" w:rsidRDefault="002E742A" w:rsidP="00732696">
            <w:pPr>
              <w:rPr>
                <w:szCs w:val="22"/>
                <w:lang w:val="en-CA"/>
              </w:rPr>
            </w:pPr>
          </w:p>
          <w:p w:rsidR="002E742A" w:rsidRPr="005E53F2" w:rsidRDefault="002E742A" w:rsidP="00732696">
            <w:pPr>
              <w:rPr>
                <w:szCs w:val="22"/>
                <w:lang w:val="en-CA"/>
              </w:rPr>
            </w:pPr>
          </w:p>
        </w:tc>
      </w:tr>
      <w:tr w:rsidR="002E742A" w:rsidRPr="005E53F2" w:rsidTr="00732696">
        <w:tc>
          <w:tcPr>
            <w:tcW w:w="341" w:type="dxa"/>
            <w:tcBorders>
              <w:top w:val="nil"/>
              <w:bottom w:val="single" w:sz="4" w:space="0" w:color="auto"/>
              <w:right w:val="nil"/>
            </w:tcBorders>
            <w:shd w:val="clear" w:color="auto" w:fill="auto"/>
          </w:tcPr>
          <w:p w:rsidR="002E742A" w:rsidRPr="005E53F2" w:rsidRDefault="002E742A" w:rsidP="00732696">
            <w:pPr>
              <w:rPr>
                <w:szCs w:val="22"/>
                <w:lang w:val="en-CA"/>
              </w:rPr>
            </w:pPr>
          </w:p>
        </w:tc>
        <w:tc>
          <w:tcPr>
            <w:tcW w:w="4337" w:type="dxa"/>
            <w:tcBorders>
              <w:top w:val="nil"/>
              <w:left w:val="nil"/>
              <w:bottom w:val="single" w:sz="4" w:space="0" w:color="auto"/>
            </w:tcBorders>
            <w:shd w:val="clear" w:color="auto" w:fill="auto"/>
          </w:tcPr>
          <w:p w:rsidR="002E742A" w:rsidRPr="005E53F2" w:rsidRDefault="002E742A" w:rsidP="00732696">
            <w:pPr>
              <w:rPr>
                <w:szCs w:val="22"/>
                <w:lang w:val="en-CA"/>
              </w:rPr>
            </w:pPr>
            <w:r w:rsidRPr="005E53F2">
              <w:rPr>
                <w:szCs w:val="22"/>
                <w:lang w:val="en-CA"/>
              </w:rPr>
              <w:t>1944 LEME RCACC (</w:t>
            </w:r>
            <w:proofErr w:type="spellStart"/>
            <w:r w:rsidRPr="005E53F2">
              <w:rPr>
                <w:szCs w:val="22"/>
                <w:lang w:val="en-CA"/>
              </w:rPr>
              <w:t>Creemore</w:t>
            </w:r>
            <w:proofErr w:type="spellEnd"/>
            <w:r w:rsidRPr="005E53F2">
              <w:rPr>
                <w:szCs w:val="22"/>
                <w:lang w:val="en-CA"/>
              </w:rPr>
              <w:t>)</w:t>
            </w:r>
          </w:p>
          <w:p w:rsidR="002E742A" w:rsidRPr="005E53F2" w:rsidRDefault="002E742A" w:rsidP="00732696">
            <w:pPr>
              <w:rPr>
                <w:szCs w:val="22"/>
                <w:lang w:val="en-CA"/>
              </w:rPr>
            </w:pPr>
          </w:p>
        </w:tc>
        <w:tc>
          <w:tcPr>
            <w:tcW w:w="4678" w:type="dxa"/>
            <w:tcBorders>
              <w:top w:val="nil"/>
              <w:bottom w:val="single" w:sz="4" w:space="0" w:color="auto"/>
            </w:tcBorders>
            <w:shd w:val="clear" w:color="auto" w:fill="auto"/>
          </w:tcPr>
          <w:p w:rsidR="002E742A" w:rsidRPr="005E53F2" w:rsidRDefault="002E742A" w:rsidP="00732696">
            <w:pPr>
              <w:rPr>
                <w:szCs w:val="22"/>
                <w:lang w:val="en-CA"/>
              </w:rPr>
            </w:pPr>
            <w:r w:rsidRPr="005E53F2">
              <w:rPr>
                <w:szCs w:val="22"/>
                <w:lang w:val="en-CA"/>
              </w:rPr>
              <w:t>RCEME School</w:t>
            </w:r>
          </w:p>
        </w:tc>
      </w:tr>
      <w:tr w:rsidR="002E742A" w:rsidRPr="005E53F2" w:rsidTr="00732696">
        <w:tc>
          <w:tcPr>
            <w:tcW w:w="4678" w:type="dxa"/>
            <w:gridSpan w:val="2"/>
            <w:tcBorders>
              <w:bottom w:val="nil"/>
            </w:tcBorders>
            <w:shd w:val="clear" w:color="auto" w:fill="auto"/>
          </w:tcPr>
          <w:p w:rsidR="002E742A" w:rsidRPr="00F555D9" w:rsidRDefault="002E742A" w:rsidP="00732696">
            <w:pPr>
              <w:rPr>
                <w:szCs w:val="22"/>
                <w:u w:val="single"/>
                <w:lang w:val="en-CA"/>
              </w:rPr>
            </w:pPr>
            <w:r w:rsidRPr="00F555D9">
              <w:rPr>
                <w:szCs w:val="22"/>
                <w:u w:val="single"/>
                <w:lang w:val="en-CA"/>
              </w:rPr>
              <w:t>Central Reg</w:t>
            </w:r>
            <w:r>
              <w:rPr>
                <w:szCs w:val="22"/>
                <w:u w:val="single"/>
                <w:lang w:val="en-CA"/>
              </w:rPr>
              <w:t>ion</w:t>
            </w:r>
          </w:p>
          <w:p w:rsidR="002E742A" w:rsidRPr="005E53F2" w:rsidRDefault="002E742A" w:rsidP="00732696">
            <w:pPr>
              <w:rPr>
                <w:szCs w:val="22"/>
                <w:lang w:val="en-CA"/>
              </w:rPr>
            </w:pPr>
          </w:p>
        </w:tc>
        <w:tc>
          <w:tcPr>
            <w:tcW w:w="4678" w:type="dxa"/>
            <w:tcBorders>
              <w:bottom w:val="nil"/>
            </w:tcBorders>
            <w:shd w:val="clear" w:color="auto" w:fill="auto"/>
          </w:tcPr>
          <w:p w:rsidR="002E742A" w:rsidRPr="005E53F2" w:rsidRDefault="002E742A" w:rsidP="00732696">
            <w:pPr>
              <w:rPr>
                <w:szCs w:val="22"/>
                <w:lang w:val="en-CA"/>
              </w:rPr>
            </w:pPr>
          </w:p>
          <w:p w:rsidR="002E742A" w:rsidRPr="005E53F2" w:rsidRDefault="002E742A" w:rsidP="00732696">
            <w:pPr>
              <w:rPr>
                <w:szCs w:val="22"/>
                <w:lang w:val="en-CA"/>
              </w:rPr>
            </w:pPr>
          </w:p>
        </w:tc>
      </w:tr>
      <w:tr w:rsidR="002E742A" w:rsidRPr="005E53F2" w:rsidTr="00732696">
        <w:tc>
          <w:tcPr>
            <w:tcW w:w="341" w:type="dxa"/>
            <w:tcBorders>
              <w:top w:val="nil"/>
              <w:bottom w:val="nil"/>
              <w:right w:val="nil"/>
            </w:tcBorders>
            <w:shd w:val="clear" w:color="auto" w:fill="auto"/>
          </w:tcPr>
          <w:p w:rsidR="002E742A" w:rsidRPr="005E53F2" w:rsidRDefault="002E742A" w:rsidP="00732696">
            <w:pPr>
              <w:rPr>
                <w:szCs w:val="22"/>
                <w:lang w:val="en-CA"/>
              </w:rPr>
            </w:pPr>
          </w:p>
        </w:tc>
        <w:tc>
          <w:tcPr>
            <w:tcW w:w="4337" w:type="dxa"/>
            <w:tcBorders>
              <w:top w:val="nil"/>
              <w:left w:val="nil"/>
              <w:bottom w:val="nil"/>
            </w:tcBorders>
            <w:shd w:val="clear" w:color="auto" w:fill="auto"/>
          </w:tcPr>
          <w:p w:rsidR="002E742A" w:rsidRPr="005E53F2" w:rsidRDefault="002E742A" w:rsidP="00732696">
            <w:pPr>
              <w:rPr>
                <w:szCs w:val="22"/>
                <w:lang w:val="en-CA"/>
              </w:rPr>
            </w:pPr>
            <w:r w:rsidRPr="005E53F2">
              <w:rPr>
                <w:szCs w:val="22"/>
                <w:lang w:val="en-CA"/>
              </w:rPr>
              <w:t xml:space="preserve">2861 RCEME RCACC (Windsor) </w:t>
            </w:r>
          </w:p>
        </w:tc>
        <w:tc>
          <w:tcPr>
            <w:tcW w:w="4678" w:type="dxa"/>
            <w:tcBorders>
              <w:top w:val="nil"/>
              <w:bottom w:val="nil"/>
            </w:tcBorders>
            <w:shd w:val="clear" w:color="auto" w:fill="auto"/>
          </w:tcPr>
          <w:p w:rsidR="002E742A" w:rsidRPr="005E53F2" w:rsidRDefault="002E742A" w:rsidP="00732696">
            <w:pPr>
              <w:rPr>
                <w:szCs w:val="22"/>
                <w:lang w:val="en-CA"/>
              </w:rPr>
            </w:pPr>
            <w:r w:rsidRPr="005E53F2">
              <w:rPr>
                <w:szCs w:val="22"/>
                <w:lang w:val="en-CA"/>
              </w:rPr>
              <w:t xml:space="preserve">31 Svc </w:t>
            </w:r>
            <w:proofErr w:type="spellStart"/>
            <w:r w:rsidRPr="005E53F2">
              <w:rPr>
                <w:szCs w:val="22"/>
                <w:lang w:val="en-CA"/>
              </w:rPr>
              <w:t>Bn</w:t>
            </w:r>
            <w:proofErr w:type="spellEnd"/>
            <w:r w:rsidRPr="005E53F2">
              <w:rPr>
                <w:szCs w:val="22"/>
                <w:lang w:val="en-CA"/>
              </w:rPr>
              <w:t xml:space="preserve">  </w:t>
            </w:r>
          </w:p>
        </w:tc>
      </w:tr>
      <w:tr w:rsidR="002E742A" w:rsidRPr="005E53F2" w:rsidTr="00732696">
        <w:tc>
          <w:tcPr>
            <w:tcW w:w="341" w:type="dxa"/>
            <w:tcBorders>
              <w:top w:val="nil"/>
              <w:bottom w:val="nil"/>
              <w:right w:val="nil"/>
            </w:tcBorders>
            <w:shd w:val="clear" w:color="auto" w:fill="auto"/>
          </w:tcPr>
          <w:p w:rsidR="002E742A" w:rsidRPr="005E53F2" w:rsidRDefault="002E742A" w:rsidP="00732696">
            <w:pPr>
              <w:rPr>
                <w:szCs w:val="22"/>
                <w:lang w:val="en-CA"/>
              </w:rPr>
            </w:pPr>
          </w:p>
        </w:tc>
        <w:tc>
          <w:tcPr>
            <w:tcW w:w="4337" w:type="dxa"/>
            <w:tcBorders>
              <w:top w:val="nil"/>
              <w:left w:val="nil"/>
              <w:bottom w:val="nil"/>
            </w:tcBorders>
            <w:shd w:val="clear" w:color="auto" w:fill="auto"/>
          </w:tcPr>
          <w:p w:rsidR="002E742A" w:rsidRPr="005E53F2" w:rsidRDefault="002E742A" w:rsidP="00732696">
            <w:pPr>
              <w:rPr>
                <w:szCs w:val="22"/>
                <w:lang w:val="en-CA"/>
              </w:rPr>
            </w:pPr>
            <w:r w:rsidRPr="005E53F2">
              <w:rPr>
                <w:szCs w:val="22"/>
                <w:lang w:val="en-CA"/>
              </w:rPr>
              <w:t xml:space="preserve"> </w:t>
            </w:r>
          </w:p>
        </w:tc>
        <w:tc>
          <w:tcPr>
            <w:tcW w:w="4678" w:type="dxa"/>
            <w:tcBorders>
              <w:top w:val="nil"/>
              <w:bottom w:val="nil"/>
            </w:tcBorders>
            <w:shd w:val="clear" w:color="auto" w:fill="auto"/>
          </w:tcPr>
          <w:p w:rsidR="002E742A" w:rsidRPr="005E53F2" w:rsidRDefault="002E742A" w:rsidP="00732696">
            <w:pPr>
              <w:rPr>
                <w:szCs w:val="22"/>
                <w:lang w:val="en-CA"/>
              </w:rPr>
            </w:pPr>
          </w:p>
        </w:tc>
      </w:tr>
      <w:tr w:rsidR="002E742A" w:rsidRPr="005E53F2" w:rsidTr="00732696">
        <w:tc>
          <w:tcPr>
            <w:tcW w:w="341" w:type="dxa"/>
            <w:tcBorders>
              <w:top w:val="nil"/>
              <w:bottom w:val="single" w:sz="4" w:space="0" w:color="auto"/>
              <w:right w:val="nil"/>
            </w:tcBorders>
            <w:shd w:val="clear" w:color="auto" w:fill="auto"/>
          </w:tcPr>
          <w:p w:rsidR="002E742A" w:rsidRPr="005E53F2" w:rsidRDefault="002E742A" w:rsidP="00732696">
            <w:pPr>
              <w:rPr>
                <w:szCs w:val="22"/>
                <w:lang w:val="en-CA"/>
              </w:rPr>
            </w:pPr>
          </w:p>
        </w:tc>
        <w:tc>
          <w:tcPr>
            <w:tcW w:w="4337" w:type="dxa"/>
            <w:tcBorders>
              <w:top w:val="nil"/>
              <w:left w:val="nil"/>
              <w:bottom w:val="single" w:sz="4" w:space="0" w:color="auto"/>
            </w:tcBorders>
            <w:shd w:val="clear" w:color="auto" w:fill="auto"/>
          </w:tcPr>
          <w:p w:rsidR="002E742A" w:rsidRPr="005E53F2" w:rsidRDefault="002E742A" w:rsidP="00732696">
            <w:pPr>
              <w:rPr>
                <w:szCs w:val="22"/>
                <w:lang w:val="en-CA"/>
              </w:rPr>
            </w:pPr>
            <w:r w:rsidRPr="005E53F2">
              <w:rPr>
                <w:szCs w:val="22"/>
                <w:lang w:val="en-CA"/>
              </w:rPr>
              <w:t>2332 Maj EJG Holland VC Armoury (Ottawa)</w:t>
            </w:r>
          </w:p>
          <w:p w:rsidR="002E742A" w:rsidRPr="005E53F2" w:rsidRDefault="002E742A" w:rsidP="00732696">
            <w:pPr>
              <w:rPr>
                <w:szCs w:val="22"/>
                <w:lang w:val="en-CA"/>
              </w:rPr>
            </w:pPr>
          </w:p>
        </w:tc>
        <w:tc>
          <w:tcPr>
            <w:tcW w:w="4678" w:type="dxa"/>
            <w:tcBorders>
              <w:top w:val="nil"/>
              <w:bottom w:val="single" w:sz="4" w:space="0" w:color="auto"/>
            </w:tcBorders>
            <w:shd w:val="clear" w:color="auto" w:fill="auto"/>
          </w:tcPr>
          <w:p w:rsidR="002E742A" w:rsidRPr="005E53F2" w:rsidRDefault="002E742A" w:rsidP="00732696">
            <w:pPr>
              <w:rPr>
                <w:szCs w:val="22"/>
                <w:lang w:val="en-CA"/>
              </w:rPr>
            </w:pPr>
            <w:r w:rsidRPr="005E53F2">
              <w:rPr>
                <w:szCs w:val="22"/>
                <w:lang w:val="en-CA"/>
              </w:rPr>
              <w:t xml:space="preserve">33 Svc </w:t>
            </w:r>
            <w:proofErr w:type="spellStart"/>
            <w:r w:rsidRPr="005E53F2">
              <w:rPr>
                <w:szCs w:val="22"/>
                <w:lang w:val="en-CA"/>
              </w:rPr>
              <w:t>Bn</w:t>
            </w:r>
            <w:proofErr w:type="spellEnd"/>
            <w:r w:rsidRPr="005E53F2">
              <w:rPr>
                <w:szCs w:val="22"/>
                <w:lang w:val="en-CA"/>
              </w:rPr>
              <w:t xml:space="preserve">  </w:t>
            </w:r>
          </w:p>
          <w:p w:rsidR="002E742A" w:rsidRPr="005E53F2" w:rsidRDefault="002E742A" w:rsidP="00732696">
            <w:pPr>
              <w:rPr>
                <w:szCs w:val="22"/>
                <w:lang w:val="en-CA"/>
              </w:rPr>
            </w:pPr>
          </w:p>
        </w:tc>
      </w:tr>
      <w:tr w:rsidR="002E742A" w:rsidRPr="005E53F2" w:rsidTr="00732696">
        <w:tc>
          <w:tcPr>
            <w:tcW w:w="4678" w:type="dxa"/>
            <w:gridSpan w:val="2"/>
            <w:tcBorders>
              <w:bottom w:val="nil"/>
            </w:tcBorders>
            <w:shd w:val="clear" w:color="auto" w:fill="auto"/>
          </w:tcPr>
          <w:p w:rsidR="002E742A" w:rsidRPr="00F555D9" w:rsidRDefault="002E742A" w:rsidP="00732696">
            <w:pPr>
              <w:rPr>
                <w:szCs w:val="22"/>
                <w:u w:val="single"/>
                <w:lang w:val="en-CA"/>
              </w:rPr>
            </w:pPr>
            <w:r w:rsidRPr="00F555D9">
              <w:rPr>
                <w:szCs w:val="22"/>
                <w:u w:val="single"/>
                <w:lang w:val="en-CA"/>
              </w:rPr>
              <w:t>Western Reg</w:t>
            </w:r>
            <w:r>
              <w:rPr>
                <w:szCs w:val="22"/>
                <w:u w:val="single"/>
                <w:lang w:val="en-CA"/>
              </w:rPr>
              <w:t>ion</w:t>
            </w:r>
          </w:p>
        </w:tc>
        <w:tc>
          <w:tcPr>
            <w:tcW w:w="4678" w:type="dxa"/>
            <w:tcBorders>
              <w:bottom w:val="nil"/>
            </w:tcBorders>
            <w:shd w:val="clear" w:color="auto" w:fill="auto"/>
          </w:tcPr>
          <w:p w:rsidR="002E742A" w:rsidRDefault="002E742A" w:rsidP="00732696">
            <w:pPr>
              <w:rPr>
                <w:szCs w:val="22"/>
                <w:lang w:val="en-CA"/>
              </w:rPr>
            </w:pPr>
          </w:p>
          <w:p w:rsidR="002E742A" w:rsidRPr="005E53F2" w:rsidRDefault="002E742A" w:rsidP="00732696">
            <w:pPr>
              <w:rPr>
                <w:szCs w:val="22"/>
                <w:lang w:val="en-CA"/>
              </w:rPr>
            </w:pPr>
          </w:p>
        </w:tc>
      </w:tr>
      <w:tr w:rsidR="002E742A" w:rsidRPr="005E53F2" w:rsidTr="00732696">
        <w:tc>
          <w:tcPr>
            <w:tcW w:w="341" w:type="dxa"/>
            <w:tcBorders>
              <w:top w:val="nil"/>
              <w:bottom w:val="nil"/>
              <w:right w:val="nil"/>
            </w:tcBorders>
            <w:shd w:val="clear" w:color="auto" w:fill="auto"/>
          </w:tcPr>
          <w:p w:rsidR="002E742A" w:rsidRPr="005E53F2" w:rsidRDefault="002E742A" w:rsidP="00732696">
            <w:pPr>
              <w:rPr>
                <w:szCs w:val="22"/>
                <w:lang w:val="en-CA"/>
              </w:rPr>
            </w:pPr>
          </w:p>
        </w:tc>
        <w:tc>
          <w:tcPr>
            <w:tcW w:w="4337" w:type="dxa"/>
            <w:tcBorders>
              <w:top w:val="nil"/>
              <w:left w:val="nil"/>
              <w:bottom w:val="nil"/>
            </w:tcBorders>
            <w:shd w:val="clear" w:color="auto" w:fill="auto"/>
          </w:tcPr>
          <w:p w:rsidR="002E742A" w:rsidRPr="005E53F2" w:rsidRDefault="002E742A" w:rsidP="00732696">
            <w:pPr>
              <w:rPr>
                <w:szCs w:val="22"/>
                <w:lang w:val="en-CA"/>
              </w:rPr>
            </w:pPr>
            <w:r w:rsidRPr="005E53F2">
              <w:rPr>
                <w:szCs w:val="22"/>
                <w:lang w:val="en-CA"/>
              </w:rPr>
              <w:t>2733 Sir Winston Churchill (Edmonton)</w:t>
            </w:r>
          </w:p>
          <w:p w:rsidR="002E742A" w:rsidRPr="005E53F2" w:rsidRDefault="002E742A" w:rsidP="00732696">
            <w:pPr>
              <w:rPr>
                <w:szCs w:val="22"/>
                <w:lang w:val="en-CA"/>
              </w:rPr>
            </w:pPr>
          </w:p>
        </w:tc>
        <w:tc>
          <w:tcPr>
            <w:tcW w:w="4678" w:type="dxa"/>
            <w:tcBorders>
              <w:top w:val="nil"/>
              <w:bottom w:val="nil"/>
            </w:tcBorders>
            <w:shd w:val="clear" w:color="auto" w:fill="auto"/>
          </w:tcPr>
          <w:p w:rsidR="002E742A" w:rsidRPr="005E53F2" w:rsidRDefault="002E742A" w:rsidP="00732696">
            <w:pPr>
              <w:rPr>
                <w:szCs w:val="22"/>
                <w:lang w:val="en-CA"/>
              </w:rPr>
            </w:pPr>
            <w:r w:rsidRPr="005E53F2">
              <w:rPr>
                <w:szCs w:val="22"/>
                <w:lang w:val="en-CA"/>
              </w:rPr>
              <w:t xml:space="preserve">41 Svc </w:t>
            </w:r>
            <w:proofErr w:type="spellStart"/>
            <w:r w:rsidRPr="005E53F2">
              <w:rPr>
                <w:szCs w:val="22"/>
                <w:lang w:val="en-CA"/>
              </w:rPr>
              <w:t>Bn</w:t>
            </w:r>
            <w:proofErr w:type="spellEnd"/>
            <w:r w:rsidRPr="005E53F2">
              <w:rPr>
                <w:szCs w:val="22"/>
                <w:lang w:val="en-CA"/>
              </w:rPr>
              <w:t xml:space="preserve">  </w:t>
            </w:r>
          </w:p>
          <w:p w:rsidR="002E742A" w:rsidRPr="005E53F2" w:rsidRDefault="002E742A" w:rsidP="00732696">
            <w:pPr>
              <w:rPr>
                <w:szCs w:val="22"/>
                <w:lang w:val="en-CA"/>
              </w:rPr>
            </w:pPr>
          </w:p>
        </w:tc>
      </w:tr>
      <w:tr w:rsidR="002E742A" w:rsidRPr="005E53F2" w:rsidTr="00732696">
        <w:tc>
          <w:tcPr>
            <w:tcW w:w="341" w:type="dxa"/>
            <w:tcBorders>
              <w:top w:val="nil"/>
              <w:bottom w:val="single" w:sz="4" w:space="0" w:color="auto"/>
              <w:right w:val="nil"/>
            </w:tcBorders>
            <w:shd w:val="clear" w:color="auto" w:fill="auto"/>
          </w:tcPr>
          <w:p w:rsidR="002E742A" w:rsidRPr="005E53F2" w:rsidRDefault="002E742A" w:rsidP="00732696">
            <w:pPr>
              <w:rPr>
                <w:szCs w:val="22"/>
                <w:lang w:val="en-CA"/>
              </w:rPr>
            </w:pPr>
          </w:p>
        </w:tc>
        <w:tc>
          <w:tcPr>
            <w:tcW w:w="4337" w:type="dxa"/>
            <w:tcBorders>
              <w:top w:val="nil"/>
              <w:left w:val="nil"/>
              <w:bottom w:val="single" w:sz="4" w:space="0" w:color="auto"/>
            </w:tcBorders>
            <w:shd w:val="clear" w:color="auto" w:fill="auto"/>
          </w:tcPr>
          <w:p w:rsidR="002E742A" w:rsidRDefault="002E742A" w:rsidP="00732696">
            <w:pPr>
              <w:rPr>
                <w:szCs w:val="22"/>
                <w:lang w:val="en-CA"/>
              </w:rPr>
            </w:pPr>
            <w:r w:rsidRPr="005E53F2">
              <w:rPr>
                <w:szCs w:val="22"/>
                <w:lang w:val="en-CA"/>
              </w:rPr>
              <w:t>2979 Fort Vermillion (High Level, AB)</w:t>
            </w:r>
          </w:p>
          <w:p w:rsidR="002E742A" w:rsidRDefault="002E742A" w:rsidP="00732696">
            <w:pPr>
              <w:rPr>
                <w:szCs w:val="22"/>
                <w:lang w:val="en-CA"/>
              </w:rPr>
            </w:pPr>
          </w:p>
          <w:p w:rsidR="002E742A" w:rsidRPr="005E53F2" w:rsidRDefault="002E742A" w:rsidP="00732696">
            <w:pPr>
              <w:rPr>
                <w:szCs w:val="22"/>
                <w:lang w:val="en-CA"/>
              </w:rPr>
            </w:pPr>
            <w:r>
              <w:rPr>
                <w:szCs w:val="22"/>
                <w:lang w:val="en-CA"/>
              </w:rPr>
              <w:t>2947 RCACC (Richmond, BC)</w:t>
            </w:r>
          </w:p>
        </w:tc>
        <w:tc>
          <w:tcPr>
            <w:tcW w:w="4678" w:type="dxa"/>
            <w:tcBorders>
              <w:top w:val="nil"/>
              <w:bottom w:val="single" w:sz="4" w:space="0" w:color="auto"/>
            </w:tcBorders>
            <w:shd w:val="clear" w:color="auto" w:fill="auto"/>
          </w:tcPr>
          <w:p w:rsidR="002E742A" w:rsidRDefault="002E742A" w:rsidP="00732696">
            <w:pPr>
              <w:rPr>
                <w:szCs w:val="22"/>
                <w:lang w:val="en-CA"/>
              </w:rPr>
            </w:pPr>
            <w:r w:rsidRPr="005E53F2">
              <w:rPr>
                <w:szCs w:val="22"/>
                <w:lang w:val="en-CA"/>
              </w:rPr>
              <w:t xml:space="preserve">1 Svc </w:t>
            </w:r>
            <w:proofErr w:type="spellStart"/>
            <w:r w:rsidRPr="005E53F2">
              <w:rPr>
                <w:szCs w:val="22"/>
                <w:lang w:val="en-CA"/>
              </w:rPr>
              <w:t>Bn</w:t>
            </w:r>
            <w:proofErr w:type="spellEnd"/>
            <w:r w:rsidRPr="005E53F2">
              <w:rPr>
                <w:szCs w:val="22"/>
                <w:lang w:val="en-CA"/>
              </w:rPr>
              <w:t xml:space="preserve"> </w:t>
            </w:r>
          </w:p>
          <w:p w:rsidR="002E742A" w:rsidRDefault="002E742A" w:rsidP="00732696">
            <w:pPr>
              <w:rPr>
                <w:szCs w:val="22"/>
                <w:lang w:val="en-CA"/>
              </w:rPr>
            </w:pPr>
          </w:p>
          <w:p w:rsidR="002E742A" w:rsidRPr="00406EB9" w:rsidRDefault="002E742A" w:rsidP="00732696">
            <w:pPr>
              <w:rPr>
                <w:szCs w:val="22"/>
                <w:lang w:val="en-CA"/>
              </w:rPr>
            </w:pPr>
            <w:r>
              <w:rPr>
                <w:szCs w:val="22"/>
                <w:lang w:val="en-CA"/>
              </w:rPr>
              <w:t xml:space="preserve">39 Svc </w:t>
            </w:r>
            <w:proofErr w:type="spellStart"/>
            <w:r>
              <w:rPr>
                <w:szCs w:val="22"/>
                <w:lang w:val="en-CA"/>
              </w:rPr>
              <w:t>Bn</w:t>
            </w:r>
            <w:proofErr w:type="spellEnd"/>
          </w:p>
        </w:tc>
      </w:tr>
    </w:tbl>
    <w:p w:rsidR="002E742A" w:rsidRDefault="002E742A" w:rsidP="002E742A">
      <w:pPr>
        <w:rPr>
          <w:lang w:val="en-CA"/>
        </w:rPr>
        <w:sectPr w:rsidR="002E74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E742A" w:rsidRDefault="002E742A" w:rsidP="002E742A">
      <w:pPr>
        <w:tabs>
          <w:tab w:val="left" w:pos="3420"/>
        </w:tabs>
        <w:jc w:val="center"/>
        <w:rPr>
          <w:szCs w:val="22"/>
          <w:u w:val="single"/>
          <w:lang w:val="en-CA"/>
        </w:rPr>
      </w:pPr>
    </w:p>
    <w:tbl>
      <w:tblPr>
        <w:tblpPr w:leftFromText="180" w:rightFromText="180" w:vertAnchor="page" w:horzAnchor="margin" w:tblpY="2716"/>
        <w:tblW w:w="9216" w:type="dxa"/>
        <w:tblLayout w:type="fixed"/>
        <w:tblLook w:val="0000" w:firstRow="0" w:lastRow="0" w:firstColumn="0" w:lastColumn="0" w:noHBand="0" w:noVBand="0"/>
      </w:tblPr>
      <w:tblGrid>
        <w:gridCol w:w="1058"/>
        <w:gridCol w:w="943"/>
        <w:gridCol w:w="7215"/>
      </w:tblGrid>
      <w:tr w:rsidR="002E742A" w:rsidRPr="005E53F2" w:rsidTr="00732696">
        <w:trPr>
          <w:trHeight w:val="500"/>
        </w:trPr>
        <w:tc>
          <w:tcPr>
            <w:tcW w:w="1058" w:type="dxa"/>
            <w:shd w:val="clear" w:color="auto" w:fill="FFFFFF"/>
          </w:tcPr>
          <w:p w:rsidR="002E742A" w:rsidRPr="005E53F2" w:rsidRDefault="002E742A" w:rsidP="00732696">
            <w:pPr>
              <w:jc w:val="center"/>
              <w:rPr>
                <w:szCs w:val="22"/>
                <w:lang w:val="en-CA"/>
              </w:rPr>
            </w:pPr>
            <w:r w:rsidRPr="005E53F2">
              <w:rPr>
                <w:szCs w:val="22"/>
                <w:lang w:val="en-CA"/>
              </w:rPr>
              <w:t>Criteria</w:t>
            </w:r>
          </w:p>
          <w:p w:rsidR="002E742A" w:rsidRPr="005E53F2" w:rsidRDefault="002E742A" w:rsidP="00732696">
            <w:pPr>
              <w:jc w:val="center"/>
              <w:rPr>
                <w:szCs w:val="22"/>
                <w:u w:val="single"/>
                <w:lang w:val="en-CA"/>
              </w:rPr>
            </w:pPr>
          </w:p>
        </w:tc>
        <w:tc>
          <w:tcPr>
            <w:tcW w:w="943" w:type="dxa"/>
            <w:shd w:val="clear" w:color="auto" w:fill="FFFFFF"/>
          </w:tcPr>
          <w:p w:rsidR="002E742A" w:rsidRPr="005E53F2" w:rsidRDefault="002E742A" w:rsidP="00732696">
            <w:pPr>
              <w:jc w:val="center"/>
              <w:rPr>
                <w:szCs w:val="22"/>
                <w:u w:val="single"/>
                <w:lang w:val="en-CA"/>
              </w:rPr>
            </w:pPr>
            <w:r w:rsidRPr="005E53F2">
              <w:rPr>
                <w:szCs w:val="22"/>
                <w:lang w:val="en-CA"/>
              </w:rPr>
              <w:t>Score</w:t>
            </w:r>
          </w:p>
        </w:tc>
        <w:tc>
          <w:tcPr>
            <w:tcW w:w="7215" w:type="dxa"/>
            <w:shd w:val="clear" w:color="auto" w:fill="FFFFFF"/>
          </w:tcPr>
          <w:p w:rsidR="002E742A" w:rsidRPr="005E53F2" w:rsidRDefault="002E742A" w:rsidP="00732696">
            <w:pPr>
              <w:rPr>
                <w:szCs w:val="22"/>
                <w:u w:val="single"/>
                <w:lang w:val="en-CA"/>
              </w:rPr>
            </w:pPr>
            <w:r w:rsidRPr="005E53F2">
              <w:rPr>
                <w:szCs w:val="22"/>
                <w:lang w:val="en-CA"/>
              </w:rPr>
              <w:t>Definition</w:t>
            </w:r>
          </w:p>
        </w:tc>
      </w:tr>
      <w:tr w:rsidR="002E742A" w:rsidRPr="005E53F2" w:rsidTr="00732696">
        <w:trPr>
          <w:trHeight w:val="500"/>
        </w:trPr>
        <w:tc>
          <w:tcPr>
            <w:tcW w:w="1058" w:type="dxa"/>
          </w:tcPr>
          <w:p w:rsidR="002E742A" w:rsidRPr="005E53F2" w:rsidRDefault="002E742A" w:rsidP="00732696">
            <w:pPr>
              <w:jc w:val="center"/>
              <w:rPr>
                <w:szCs w:val="22"/>
                <w:u w:val="single"/>
                <w:lang w:val="en-CA"/>
              </w:rPr>
            </w:pPr>
            <w:r w:rsidRPr="005E53F2">
              <w:rPr>
                <w:szCs w:val="22"/>
                <w:lang w:val="en-CA"/>
              </w:rPr>
              <w:t>1</w:t>
            </w:r>
          </w:p>
        </w:tc>
        <w:tc>
          <w:tcPr>
            <w:tcW w:w="943" w:type="dxa"/>
          </w:tcPr>
          <w:p w:rsidR="002E742A" w:rsidRPr="005E53F2" w:rsidRDefault="002E742A" w:rsidP="00732696">
            <w:pPr>
              <w:jc w:val="center"/>
              <w:rPr>
                <w:szCs w:val="22"/>
                <w:lang w:val="en-CA"/>
              </w:rPr>
            </w:pPr>
            <w:r w:rsidRPr="005E53F2">
              <w:rPr>
                <w:szCs w:val="22"/>
                <w:lang w:val="en-CA"/>
              </w:rPr>
              <w:t>50</w:t>
            </w:r>
          </w:p>
        </w:tc>
        <w:tc>
          <w:tcPr>
            <w:tcW w:w="7215" w:type="dxa"/>
          </w:tcPr>
          <w:p w:rsidR="002E742A" w:rsidRPr="005E53F2" w:rsidRDefault="002E742A" w:rsidP="00732696">
            <w:pPr>
              <w:rPr>
                <w:szCs w:val="22"/>
                <w:lang w:val="en-CA"/>
              </w:rPr>
            </w:pPr>
            <w:r w:rsidRPr="005E53F2">
              <w:rPr>
                <w:szCs w:val="22"/>
                <w:u w:val="single"/>
                <w:lang w:val="en-CA"/>
              </w:rPr>
              <w:t>CADET SKILLS / BEARING</w:t>
            </w:r>
            <w:r w:rsidRPr="005E53F2">
              <w:rPr>
                <w:szCs w:val="22"/>
                <w:lang w:val="en-CA"/>
              </w:rPr>
              <w:t xml:space="preserve"> – Comments should include examples of and information on the cadet’s ability to lead by example; foster loyalty, professionalism and mutual respect.  Foster strong moral, teamwork and commitment; and foster a sense of pride and RCEME Corps identity within the Cadet Corps.  State attained levels for general cadet skills such as drill, marksmanship, orienteering, first aid.  State member’s Cadet Fitness Test level (gold, silver or bronze) and any other fitness involvement.</w:t>
            </w:r>
          </w:p>
          <w:p w:rsidR="002E742A" w:rsidRPr="005E53F2" w:rsidRDefault="002E742A" w:rsidP="00732696">
            <w:pPr>
              <w:rPr>
                <w:szCs w:val="22"/>
                <w:lang w:val="en-CA"/>
              </w:rPr>
            </w:pPr>
          </w:p>
        </w:tc>
      </w:tr>
      <w:tr w:rsidR="002E742A" w:rsidRPr="005E53F2" w:rsidTr="00732696">
        <w:trPr>
          <w:trHeight w:val="500"/>
        </w:trPr>
        <w:tc>
          <w:tcPr>
            <w:tcW w:w="1058" w:type="dxa"/>
          </w:tcPr>
          <w:p w:rsidR="002E742A" w:rsidRPr="005E53F2" w:rsidRDefault="002E742A" w:rsidP="00732696">
            <w:pPr>
              <w:jc w:val="center"/>
              <w:rPr>
                <w:szCs w:val="22"/>
                <w:lang w:val="en-CA"/>
              </w:rPr>
            </w:pPr>
            <w:r w:rsidRPr="005E53F2">
              <w:rPr>
                <w:szCs w:val="22"/>
                <w:lang w:val="en-CA"/>
              </w:rPr>
              <w:t>2</w:t>
            </w:r>
          </w:p>
        </w:tc>
        <w:tc>
          <w:tcPr>
            <w:tcW w:w="943" w:type="dxa"/>
          </w:tcPr>
          <w:p w:rsidR="002E742A" w:rsidRPr="005E53F2" w:rsidRDefault="002E742A" w:rsidP="00732696">
            <w:pPr>
              <w:jc w:val="center"/>
              <w:rPr>
                <w:szCs w:val="22"/>
                <w:lang w:val="en-CA"/>
              </w:rPr>
            </w:pPr>
            <w:r w:rsidRPr="005E53F2">
              <w:rPr>
                <w:szCs w:val="22"/>
                <w:lang w:val="en-CA"/>
              </w:rPr>
              <w:t>30</w:t>
            </w:r>
          </w:p>
        </w:tc>
        <w:tc>
          <w:tcPr>
            <w:tcW w:w="7215" w:type="dxa"/>
          </w:tcPr>
          <w:p w:rsidR="002E742A" w:rsidRPr="005E53F2" w:rsidRDefault="002E742A" w:rsidP="00732696">
            <w:pPr>
              <w:rPr>
                <w:szCs w:val="22"/>
                <w:u w:val="single"/>
                <w:lang w:val="en-CA"/>
              </w:rPr>
            </w:pPr>
            <w:r w:rsidRPr="005E53F2">
              <w:rPr>
                <w:szCs w:val="22"/>
                <w:u w:val="single"/>
                <w:lang w:val="en-CA"/>
              </w:rPr>
              <w:t>COMMUNITY / ACADEMIC</w:t>
            </w:r>
            <w:r w:rsidRPr="005E53F2">
              <w:rPr>
                <w:szCs w:val="22"/>
                <w:lang w:val="en-CA"/>
              </w:rPr>
              <w:t xml:space="preserve"> – Comments should include information on the cadet’s pride in their commun</w:t>
            </w:r>
            <w:r>
              <w:rPr>
                <w:szCs w:val="22"/>
                <w:lang w:val="en-CA"/>
              </w:rPr>
              <w:t>ity (assisting seniors, youth</w:t>
            </w:r>
            <w:r w:rsidRPr="005E53F2">
              <w:rPr>
                <w:szCs w:val="22"/>
                <w:lang w:val="en-CA"/>
              </w:rPr>
              <w:t>, school activities and other community based activity), and academic skills in both school and cadets (placement in competitions, completion of Army Cadet (Red, Silver or Gold) Star program or National Star Certification Certificate Exam).</w:t>
            </w:r>
          </w:p>
          <w:p w:rsidR="002E742A" w:rsidRPr="005E53F2" w:rsidRDefault="002E742A" w:rsidP="00732696">
            <w:pPr>
              <w:rPr>
                <w:szCs w:val="22"/>
                <w:u w:val="single"/>
                <w:lang w:val="en-CA"/>
              </w:rPr>
            </w:pPr>
          </w:p>
        </w:tc>
      </w:tr>
      <w:tr w:rsidR="002E742A" w:rsidRPr="005E53F2" w:rsidTr="00732696">
        <w:trPr>
          <w:trHeight w:val="500"/>
        </w:trPr>
        <w:tc>
          <w:tcPr>
            <w:tcW w:w="1058" w:type="dxa"/>
          </w:tcPr>
          <w:p w:rsidR="002E742A" w:rsidRPr="005E53F2" w:rsidRDefault="002E742A" w:rsidP="00732696">
            <w:pPr>
              <w:jc w:val="center"/>
              <w:rPr>
                <w:szCs w:val="22"/>
                <w:lang w:val="en-CA"/>
              </w:rPr>
            </w:pPr>
            <w:r w:rsidRPr="005E53F2">
              <w:rPr>
                <w:szCs w:val="22"/>
                <w:lang w:val="en-CA"/>
              </w:rPr>
              <w:t>3</w:t>
            </w:r>
          </w:p>
        </w:tc>
        <w:tc>
          <w:tcPr>
            <w:tcW w:w="943" w:type="dxa"/>
            <w:tcBorders>
              <w:bottom w:val="single" w:sz="4" w:space="0" w:color="auto"/>
            </w:tcBorders>
          </w:tcPr>
          <w:p w:rsidR="002E742A" w:rsidRPr="005E53F2" w:rsidRDefault="002E742A" w:rsidP="00732696">
            <w:pPr>
              <w:jc w:val="center"/>
              <w:rPr>
                <w:szCs w:val="22"/>
                <w:lang w:val="en-CA"/>
              </w:rPr>
            </w:pPr>
            <w:r w:rsidRPr="005E53F2">
              <w:rPr>
                <w:szCs w:val="22"/>
                <w:lang w:val="en-CA"/>
              </w:rPr>
              <w:t>20</w:t>
            </w:r>
          </w:p>
        </w:tc>
        <w:tc>
          <w:tcPr>
            <w:tcW w:w="7215" w:type="dxa"/>
          </w:tcPr>
          <w:p w:rsidR="002E742A" w:rsidRPr="005E53F2" w:rsidRDefault="002E742A" w:rsidP="00732696">
            <w:pPr>
              <w:rPr>
                <w:szCs w:val="22"/>
                <w:lang w:val="en-CA"/>
              </w:rPr>
            </w:pPr>
            <w:r w:rsidRPr="005E53F2">
              <w:rPr>
                <w:szCs w:val="22"/>
                <w:u w:val="single"/>
                <w:lang w:val="en-CA"/>
              </w:rPr>
              <w:t xml:space="preserve">COMMANDING OFFICER’S COMMENTS </w:t>
            </w:r>
            <w:r w:rsidRPr="005E53F2">
              <w:rPr>
                <w:szCs w:val="22"/>
                <w:lang w:val="en-CA"/>
              </w:rPr>
              <w:t>- In 200 words or less, state why this cadet should be selected the national winner.  This section should not summarize the information above it should contain new information not already mentioned.</w:t>
            </w:r>
          </w:p>
          <w:p w:rsidR="002E742A" w:rsidRPr="005E53F2" w:rsidRDefault="002E742A" w:rsidP="00732696">
            <w:pPr>
              <w:rPr>
                <w:szCs w:val="22"/>
                <w:u w:val="single"/>
                <w:lang w:val="en-CA"/>
              </w:rPr>
            </w:pPr>
          </w:p>
          <w:p w:rsidR="002E742A" w:rsidRPr="005E53F2" w:rsidRDefault="002E742A" w:rsidP="00732696">
            <w:pPr>
              <w:rPr>
                <w:szCs w:val="22"/>
                <w:lang w:val="en-CA"/>
              </w:rPr>
            </w:pPr>
          </w:p>
        </w:tc>
      </w:tr>
      <w:tr w:rsidR="002E742A" w:rsidRPr="005E53F2" w:rsidTr="00732696">
        <w:trPr>
          <w:trHeight w:val="500"/>
        </w:trPr>
        <w:tc>
          <w:tcPr>
            <w:tcW w:w="1058" w:type="dxa"/>
          </w:tcPr>
          <w:p w:rsidR="002E742A" w:rsidRPr="005E53F2" w:rsidRDefault="002E742A" w:rsidP="00732696">
            <w:pPr>
              <w:jc w:val="center"/>
              <w:rPr>
                <w:b/>
                <w:szCs w:val="22"/>
                <w:lang w:val="en-CA"/>
              </w:rPr>
            </w:pPr>
            <w:r w:rsidRPr="005E53F2">
              <w:rPr>
                <w:b/>
                <w:szCs w:val="22"/>
                <w:lang w:val="en-CA"/>
              </w:rPr>
              <w:t>Total</w:t>
            </w:r>
          </w:p>
        </w:tc>
        <w:tc>
          <w:tcPr>
            <w:tcW w:w="943" w:type="dxa"/>
            <w:tcBorders>
              <w:top w:val="single" w:sz="4" w:space="0" w:color="auto"/>
              <w:bottom w:val="single" w:sz="4" w:space="0" w:color="auto"/>
            </w:tcBorders>
          </w:tcPr>
          <w:p w:rsidR="002E742A" w:rsidRPr="005E53F2" w:rsidRDefault="002E742A" w:rsidP="00732696">
            <w:pPr>
              <w:rPr>
                <w:szCs w:val="22"/>
                <w:lang w:val="en-CA"/>
              </w:rPr>
            </w:pPr>
            <w:r w:rsidRPr="005E53F2">
              <w:rPr>
                <w:szCs w:val="22"/>
                <w:lang w:val="en-CA"/>
              </w:rPr>
              <w:t>100</w:t>
            </w:r>
          </w:p>
        </w:tc>
        <w:tc>
          <w:tcPr>
            <w:tcW w:w="7215" w:type="dxa"/>
          </w:tcPr>
          <w:p w:rsidR="002E742A" w:rsidRPr="005E53F2" w:rsidRDefault="002E742A" w:rsidP="00732696">
            <w:pPr>
              <w:rPr>
                <w:szCs w:val="22"/>
                <w:u w:val="single"/>
                <w:lang w:val="en-CA"/>
              </w:rPr>
            </w:pPr>
          </w:p>
        </w:tc>
      </w:tr>
    </w:tbl>
    <w:p w:rsidR="002E742A" w:rsidRPr="00994CCF" w:rsidRDefault="002E742A" w:rsidP="002E742A">
      <w:pPr>
        <w:jc w:val="center"/>
        <w:rPr>
          <w:lang w:val="en-CA"/>
        </w:rPr>
        <w:sectPr w:rsidR="002E742A" w:rsidRPr="00994CCF">
          <w:headerReference w:type="default" r:id="rId13"/>
          <w:footerReference w:type="default" r:id="rId14"/>
          <w:pgSz w:w="12240" w:h="15840"/>
          <w:pgMar w:top="1440" w:right="1440" w:bottom="1440" w:left="1440" w:header="720" w:footer="720" w:gutter="0"/>
          <w:cols w:space="720"/>
          <w:docGrid w:linePitch="360"/>
        </w:sectPr>
      </w:pPr>
      <w:r w:rsidRPr="005E53F2">
        <w:rPr>
          <w:szCs w:val="22"/>
          <w:u w:val="single"/>
          <w:lang w:val="en-CA"/>
        </w:rPr>
        <w:t>D RCEME’S NATIONAL CADET AWARD NOMINATION</w:t>
      </w:r>
      <w:r>
        <w:rPr>
          <w:szCs w:val="22"/>
          <w:u w:val="single"/>
          <w:lang w:val="en-CA"/>
        </w:rPr>
        <w:t xml:space="preserve"> PERFORMA</w:t>
      </w:r>
    </w:p>
    <w:p w:rsidR="002E742A" w:rsidRDefault="002E742A" w:rsidP="002E742A">
      <w:pPr>
        <w:ind w:left="720" w:firstLine="720"/>
        <w:rPr>
          <w:szCs w:val="22"/>
          <w:u w:val="single"/>
          <w:lang w:val="en-CA"/>
        </w:rPr>
      </w:pPr>
    </w:p>
    <w:p w:rsidR="002E742A" w:rsidRPr="005E53F2" w:rsidRDefault="002E742A" w:rsidP="002E742A">
      <w:pPr>
        <w:ind w:left="720" w:firstLine="720"/>
        <w:rPr>
          <w:szCs w:val="22"/>
          <w:u w:val="single"/>
          <w:lang w:val="en-CA"/>
        </w:rPr>
      </w:pPr>
      <w:r w:rsidRPr="005E53F2">
        <w:rPr>
          <w:szCs w:val="22"/>
          <w:u w:val="single"/>
          <w:lang w:val="en-CA"/>
        </w:rPr>
        <w:t xml:space="preserve">D RCEME’S NATIONAL CADET AWARD NOMINATION </w:t>
      </w:r>
    </w:p>
    <w:p w:rsidR="002E742A" w:rsidRPr="005E53F2" w:rsidRDefault="002E742A" w:rsidP="002E742A">
      <w:pPr>
        <w:rPr>
          <w:szCs w:val="22"/>
          <w:u w:val="single"/>
          <w:lang w:val="en-CA"/>
        </w:rPr>
      </w:pPr>
    </w:p>
    <w:p w:rsidR="002E742A" w:rsidRPr="005E53F2" w:rsidRDefault="002E742A" w:rsidP="002E742A">
      <w:pPr>
        <w:rPr>
          <w:szCs w:val="22"/>
          <w:lang w:val="en-CA"/>
        </w:rPr>
      </w:pPr>
      <w:r w:rsidRPr="005E53F2">
        <w:rPr>
          <w:szCs w:val="22"/>
          <w:u w:val="single"/>
          <w:lang w:val="en-CA"/>
        </w:rPr>
        <w:t xml:space="preserve">APPLICANT`S INFORMATION </w:t>
      </w:r>
    </w:p>
    <w:p w:rsidR="002E742A" w:rsidRPr="005E53F2" w:rsidRDefault="002E742A" w:rsidP="002E742A">
      <w:pPr>
        <w:rPr>
          <w:szCs w:val="22"/>
          <w:lang w:val="en-CA"/>
        </w:rPr>
      </w:pPr>
    </w:p>
    <w:p w:rsidR="002E742A" w:rsidRPr="005E53F2" w:rsidRDefault="002E742A" w:rsidP="002E742A">
      <w:pPr>
        <w:numPr>
          <w:ilvl w:val="0"/>
          <w:numId w:val="1"/>
        </w:numPr>
        <w:ind w:left="0" w:firstLine="0"/>
        <w:rPr>
          <w:szCs w:val="22"/>
          <w:lang w:val="en-CA"/>
        </w:rPr>
      </w:pPr>
      <w:r w:rsidRPr="005E53F2">
        <w:rPr>
          <w:szCs w:val="22"/>
          <w:lang w:val="en-CA"/>
        </w:rPr>
        <w:t xml:space="preserve">(Last Name), (First Name), (Rank). </w:t>
      </w:r>
    </w:p>
    <w:p w:rsidR="002E742A" w:rsidRPr="005E53F2" w:rsidRDefault="002E742A" w:rsidP="002E742A">
      <w:pPr>
        <w:rPr>
          <w:szCs w:val="22"/>
          <w:lang w:val="en-CA"/>
        </w:rPr>
      </w:pPr>
    </w:p>
    <w:p w:rsidR="002E742A" w:rsidRPr="005E53F2" w:rsidRDefault="002E742A" w:rsidP="002E742A">
      <w:pPr>
        <w:numPr>
          <w:ilvl w:val="0"/>
          <w:numId w:val="1"/>
        </w:numPr>
        <w:ind w:left="0" w:firstLine="0"/>
        <w:rPr>
          <w:szCs w:val="22"/>
          <w:lang w:val="en-CA"/>
        </w:rPr>
      </w:pPr>
      <w:r w:rsidRPr="005E53F2">
        <w:rPr>
          <w:szCs w:val="22"/>
          <w:lang w:val="en-CA"/>
        </w:rPr>
        <w:t xml:space="preserve">(Position), (Cadet Unit). </w:t>
      </w:r>
    </w:p>
    <w:p w:rsidR="002E742A" w:rsidRPr="005E53F2" w:rsidRDefault="002E742A" w:rsidP="002E742A">
      <w:pPr>
        <w:rPr>
          <w:szCs w:val="22"/>
          <w:lang w:val="en-CA"/>
        </w:rPr>
      </w:pPr>
    </w:p>
    <w:p w:rsidR="002E742A" w:rsidRDefault="002E742A" w:rsidP="002E742A">
      <w:pPr>
        <w:rPr>
          <w:szCs w:val="22"/>
          <w:u w:val="single"/>
          <w:lang w:val="en-CA"/>
        </w:rPr>
      </w:pPr>
      <w:r w:rsidRPr="005E53F2">
        <w:rPr>
          <w:szCs w:val="22"/>
          <w:u w:val="single"/>
          <w:lang w:val="en-CA"/>
        </w:rPr>
        <w:t>CADET SKILLS</w:t>
      </w:r>
    </w:p>
    <w:p w:rsidR="002E742A" w:rsidRPr="00F555D9" w:rsidRDefault="002E742A" w:rsidP="002E742A">
      <w:pPr>
        <w:rPr>
          <w:szCs w:val="22"/>
          <w:u w:val="single"/>
          <w:lang w:val="en-CA"/>
        </w:rPr>
      </w:pPr>
    </w:p>
    <w:p w:rsidR="002E742A" w:rsidRPr="005E53F2" w:rsidRDefault="002E742A" w:rsidP="002E742A">
      <w:pPr>
        <w:numPr>
          <w:ilvl w:val="0"/>
          <w:numId w:val="1"/>
        </w:numPr>
        <w:tabs>
          <w:tab w:val="left" w:pos="810"/>
        </w:tabs>
        <w:ind w:left="0" w:firstLine="0"/>
        <w:rPr>
          <w:szCs w:val="22"/>
          <w:lang w:val="en-CA"/>
        </w:rPr>
      </w:pPr>
      <w:r w:rsidRPr="005E53F2">
        <w:rPr>
          <w:szCs w:val="22"/>
          <w:lang w:val="en-CA"/>
        </w:rPr>
        <w:t xml:space="preserve">Give examples of the cadet’s ability/capacity/willingness to: </w:t>
      </w:r>
    </w:p>
    <w:p w:rsidR="002E742A" w:rsidRPr="005E53F2" w:rsidRDefault="002E742A" w:rsidP="002E742A">
      <w:pPr>
        <w:tabs>
          <w:tab w:val="left" w:pos="810"/>
        </w:tabs>
        <w:rPr>
          <w:szCs w:val="22"/>
          <w:lang w:val="en-CA"/>
        </w:rPr>
      </w:pPr>
    </w:p>
    <w:p w:rsidR="002E742A" w:rsidRPr="005E53F2" w:rsidRDefault="002E742A" w:rsidP="002E742A">
      <w:pPr>
        <w:numPr>
          <w:ilvl w:val="1"/>
          <w:numId w:val="1"/>
        </w:numPr>
        <w:tabs>
          <w:tab w:val="clear" w:pos="1440"/>
        </w:tabs>
        <w:ind w:hanging="720"/>
        <w:rPr>
          <w:szCs w:val="22"/>
          <w:lang w:val="en-CA"/>
        </w:rPr>
      </w:pPr>
      <w:r w:rsidRPr="005E53F2">
        <w:rPr>
          <w:szCs w:val="22"/>
          <w:lang w:val="en-CA"/>
        </w:rPr>
        <w:t xml:space="preserve">lead by example; </w:t>
      </w:r>
    </w:p>
    <w:p w:rsidR="002E742A" w:rsidRPr="005E53F2" w:rsidRDefault="002E742A" w:rsidP="002E742A">
      <w:pPr>
        <w:ind w:left="1440" w:hanging="720"/>
        <w:rPr>
          <w:szCs w:val="22"/>
          <w:lang w:val="en-CA"/>
        </w:rPr>
      </w:pPr>
    </w:p>
    <w:p w:rsidR="002E742A" w:rsidRPr="005E53F2" w:rsidRDefault="002E742A" w:rsidP="002E742A">
      <w:pPr>
        <w:numPr>
          <w:ilvl w:val="1"/>
          <w:numId w:val="1"/>
        </w:numPr>
        <w:tabs>
          <w:tab w:val="clear" w:pos="1440"/>
        </w:tabs>
        <w:ind w:hanging="720"/>
        <w:jc w:val="both"/>
        <w:rPr>
          <w:szCs w:val="22"/>
          <w:lang w:val="en-CA"/>
        </w:rPr>
      </w:pPr>
      <w:r w:rsidRPr="005E53F2">
        <w:rPr>
          <w:szCs w:val="22"/>
          <w:lang w:val="en-CA"/>
        </w:rPr>
        <w:t>foster loyalty, professionalism and mutual respect ;</w:t>
      </w:r>
    </w:p>
    <w:p w:rsidR="002E742A" w:rsidRPr="005E53F2" w:rsidRDefault="002E742A" w:rsidP="002E742A">
      <w:pPr>
        <w:ind w:left="1440" w:hanging="720"/>
        <w:rPr>
          <w:szCs w:val="22"/>
          <w:lang w:val="en-CA"/>
        </w:rPr>
      </w:pPr>
    </w:p>
    <w:p w:rsidR="002E742A" w:rsidRPr="005E53F2" w:rsidRDefault="002E742A" w:rsidP="002E742A">
      <w:pPr>
        <w:numPr>
          <w:ilvl w:val="1"/>
          <w:numId w:val="1"/>
        </w:numPr>
        <w:tabs>
          <w:tab w:val="clear" w:pos="1440"/>
        </w:tabs>
        <w:ind w:hanging="720"/>
        <w:rPr>
          <w:szCs w:val="22"/>
          <w:lang w:val="en-CA"/>
        </w:rPr>
      </w:pPr>
      <w:r w:rsidRPr="005E53F2">
        <w:rPr>
          <w:szCs w:val="22"/>
          <w:lang w:val="en-CA"/>
        </w:rPr>
        <w:t xml:space="preserve">foster strong moral teamwork and commitment; </w:t>
      </w:r>
    </w:p>
    <w:p w:rsidR="002E742A" w:rsidRPr="005E53F2" w:rsidRDefault="002E742A" w:rsidP="002E742A">
      <w:pPr>
        <w:ind w:left="1440" w:hanging="720"/>
        <w:rPr>
          <w:szCs w:val="22"/>
          <w:lang w:val="en-CA"/>
        </w:rPr>
      </w:pPr>
    </w:p>
    <w:p w:rsidR="002E742A" w:rsidRPr="005E53F2" w:rsidRDefault="002E742A" w:rsidP="002E742A">
      <w:pPr>
        <w:numPr>
          <w:ilvl w:val="1"/>
          <w:numId w:val="1"/>
        </w:numPr>
        <w:tabs>
          <w:tab w:val="clear" w:pos="1440"/>
        </w:tabs>
        <w:ind w:hanging="720"/>
        <w:rPr>
          <w:szCs w:val="22"/>
          <w:lang w:val="en-CA"/>
        </w:rPr>
      </w:pPr>
      <w:r w:rsidRPr="005E53F2">
        <w:rPr>
          <w:szCs w:val="22"/>
          <w:lang w:val="en-CA"/>
        </w:rPr>
        <w:t xml:space="preserve">foster a sense of pride and RCEME Corps identity within the Cadet Corps; </w:t>
      </w:r>
    </w:p>
    <w:p w:rsidR="002E742A" w:rsidRPr="005E53F2" w:rsidRDefault="002E742A" w:rsidP="002E742A">
      <w:pPr>
        <w:ind w:left="1440" w:hanging="720"/>
        <w:rPr>
          <w:szCs w:val="22"/>
          <w:lang w:val="en-CA"/>
        </w:rPr>
      </w:pPr>
    </w:p>
    <w:p w:rsidR="002E742A" w:rsidRPr="005E53F2" w:rsidRDefault="002E742A" w:rsidP="002E742A">
      <w:pPr>
        <w:numPr>
          <w:ilvl w:val="1"/>
          <w:numId w:val="1"/>
        </w:numPr>
        <w:tabs>
          <w:tab w:val="clear" w:pos="1440"/>
        </w:tabs>
        <w:ind w:hanging="720"/>
        <w:rPr>
          <w:szCs w:val="22"/>
          <w:lang w:val="en-CA"/>
        </w:rPr>
      </w:pPr>
      <w:r w:rsidRPr="005E53F2">
        <w:rPr>
          <w:szCs w:val="22"/>
          <w:lang w:val="en-CA"/>
        </w:rPr>
        <w:t>General Cadet Skills (</w:t>
      </w:r>
      <w:proofErr w:type="spellStart"/>
      <w:r w:rsidRPr="005E53F2">
        <w:rPr>
          <w:szCs w:val="22"/>
          <w:lang w:val="en-CA"/>
        </w:rPr>
        <w:t>eg</w:t>
      </w:r>
      <w:proofErr w:type="spellEnd"/>
      <w:r w:rsidRPr="005E53F2">
        <w:rPr>
          <w:szCs w:val="22"/>
          <w:lang w:val="en-CA"/>
        </w:rPr>
        <w:t>. drill, marksmanship, orienteering, first aid) ; and</w:t>
      </w:r>
    </w:p>
    <w:p w:rsidR="002E742A" w:rsidRPr="005E53F2" w:rsidRDefault="002E742A" w:rsidP="002E742A">
      <w:pPr>
        <w:rPr>
          <w:szCs w:val="22"/>
          <w:lang w:val="en-CA"/>
        </w:rPr>
      </w:pPr>
    </w:p>
    <w:p w:rsidR="002E742A" w:rsidRPr="005E53F2" w:rsidRDefault="002E742A" w:rsidP="002E742A">
      <w:pPr>
        <w:numPr>
          <w:ilvl w:val="1"/>
          <w:numId w:val="1"/>
        </w:numPr>
        <w:tabs>
          <w:tab w:val="clear" w:pos="1440"/>
        </w:tabs>
        <w:ind w:hanging="720"/>
        <w:rPr>
          <w:szCs w:val="22"/>
          <w:lang w:val="en-CA"/>
        </w:rPr>
      </w:pPr>
      <w:r w:rsidRPr="005E53F2">
        <w:rPr>
          <w:szCs w:val="22"/>
          <w:lang w:val="en-CA"/>
        </w:rPr>
        <w:t>Physical Fitness.</w:t>
      </w:r>
    </w:p>
    <w:p w:rsidR="002E742A" w:rsidRPr="005E53F2" w:rsidRDefault="002E742A" w:rsidP="002E742A">
      <w:pPr>
        <w:rPr>
          <w:szCs w:val="22"/>
          <w:lang w:val="en-CA"/>
        </w:rPr>
      </w:pPr>
    </w:p>
    <w:p w:rsidR="002E742A" w:rsidRPr="005E53F2" w:rsidRDefault="002E742A" w:rsidP="002E742A">
      <w:pPr>
        <w:rPr>
          <w:szCs w:val="22"/>
          <w:u w:val="single"/>
          <w:lang w:val="en-CA"/>
        </w:rPr>
      </w:pPr>
      <w:r w:rsidRPr="005E53F2">
        <w:rPr>
          <w:szCs w:val="22"/>
          <w:u w:val="single"/>
          <w:lang w:val="en-CA"/>
        </w:rPr>
        <w:t xml:space="preserve">COMMUNITY / ACADEMIC </w:t>
      </w:r>
    </w:p>
    <w:p w:rsidR="002E742A" w:rsidRPr="005E53F2" w:rsidRDefault="002E742A" w:rsidP="002E742A">
      <w:pPr>
        <w:rPr>
          <w:szCs w:val="22"/>
          <w:lang w:val="en-CA"/>
        </w:rPr>
      </w:pPr>
    </w:p>
    <w:p w:rsidR="002E742A" w:rsidRPr="005E53F2" w:rsidRDefault="002E742A" w:rsidP="002E742A">
      <w:pPr>
        <w:numPr>
          <w:ilvl w:val="0"/>
          <w:numId w:val="1"/>
        </w:numPr>
        <w:rPr>
          <w:szCs w:val="22"/>
          <w:lang w:val="en-CA"/>
        </w:rPr>
      </w:pPr>
      <w:r w:rsidRPr="005E53F2">
        <w:rPr>
          <w:szCs w:val="22"/>
          <w:lang w:val="en-CA"/>
        </w:rPr>
        <w:t xml:space="preserve">Give examples of: </w:t>
      </w:r>
    </w:p>
    <w:p w:rsidR="002E742A" w:rsidRPr="005E53F2" w:rsidRDefault="002E742A" w:rsidP="002E742A">
      <w:pPr>
        <w:ind w:left="810"/>
        <w:rPr>
          <w:szCs w:val="22"/>
          <w:lang w:val="en-CA"/>
        </w:rPr>
      </w:pPr>
    </w:p>
    <w:p w:rsidR="002E742A" w:rsidRPr="005E53F2" w:rsidRDefault="002E742A" w:rsidP="002E742A">
      <w:pPr>
        <w:numPr>
          <w:ilvl w:val="0"/>
          <w:numId w:val="2"/>
        </w:numPr>
        <w:rPr>
          <w:szCs w:val="22"/>
          <w:lang w:val="en-CA"/>
        </w:rPr>
      </w:pPr>
      <w:r w:rsidRPr="005E53F2">
        <w:rPr>
          <w:szCs w:val="22"/>
          <w:lang w:val="en-CA"/>
        </w:rPr>
        <w:t xml:space="preserve">School Activities and volunteer </w:t>
      </w:r>
      <w:r>
        <w:rPr>
          <w:szCs w:val="22"/>
          <w:lang w:val="en-CA"/>
        </w:rPr>
        <w:t>work (same examples from Annex B</w:t>
      </w:r>
      <w:r w:rsidRPr="005E53F2">
        <w:rPr>
          <w:szCs w:val="22"/>
          <w:lang w:val="en-CA"/>
        </w:rPr>
        <w:t xml:space="preserve">, Appendix 2, para 2); </w:t>
      </w:r>
    </w:p>
    <w:p w:rsidR="002E742A" w:rsidRPr="005E53F2" w:rsidRDefault="002E742A" w:rsidP="002E742A">
      <w:pPr>
        <w:ind w:left="720"/>
        <w:rPr>
          <w:szCs w:val="22"/>
          <w:lang w:val="en-CA"/>
        </w:rPr>
      </w:pPr>
    </w:p>
    <w:p w:rsidR="002E742A" w:rsidRPr="005E53F2" w:rsidRDefault="002E742A" w:rsidP="002E742A">
      <w:pPr>
        <w:numPr>
          <w:ilvl w:val="0"/>
          <w:numId w:val="2"/>
        </w:numPr>
        <w:rPr>
          <w:szCs w:val="22"/>
          <w:lang w:val="en-CA"/>
        </w:rPr>
      </w:pPr>
      <w:r w:rsidRPr="005E53F2">
        <w:rPr>
          <w:szCs w:val="22"/>
          <w:lang w:val="en-CA"/>
        </w:rPr>
        <w:t xml:space="preserve">Community involvement; and </w:t>
      </w:r>
    </w:p>
    <w:p w:rsidR="002E742A" w:rsidRPr="005E53F2" w:rsidRDefault="002E742A" w:rsidP="002E742A">
      <w:pPr>
        <w:rPr>
          <w:szCs w:val="22"/>
          <w:lang w:val="en-CA"/>
        </w:rPr>
      </w:pPr>
    </w:p>
    <w:p w:rsidR="002E742A" w:rsidRPr="005E53F2" w:rsidRDefault="002E742A" w:rsidP="002E742A">
      <w:pPr>
        <w:numPr>
          <w:ilvl w:val="0"/>
          <w:numId w:val="2"/>
        </w:numPr>
        <w:rPr>
          <w:szCs w:val="22"/>
          <w:lang w:val="en-CA"/>
        </w:rPr>
      </w:pPr>
      <w:r w:rsidRPr="005E53F2">
        <w:rPr>
          <w:szCs w:val="22"/>
          <w:lang w:val="en-CA"/>
        </w:rPr>
        <w:t xml:space="preserve">Academic Performance (same examples from Annex </w:t>
      </w:r>
      <w:r>
        <w:rPr>
          <w:szCs w:val="22"/>
          <w:lang w:val="en-CA"/>
        </w:rPr>
        <w:t>B</w:t>
      </w:r>
      <w:r w:rsidRPr="005E53F2">
        <w:rPr>
          <w:szCs w:val="22"/>
          <w:lang w:val="en-CA"/>
        </w:rPr>
        <w:t>, Appendix 2, para 2).</w:t>
      </w:r>
    </w:p>
    <w:p w:rsidR="002E742A" w:rsidRPr="005E53F2" w:rsidRDefault="002E742A" w:rsidP="002E742A">
      <w:pPr>
        <w:rPr>
          <w:szCs w:val="22"/>
          <w:lang w:val="en-CA"/>
        </w:rPr>
      </w:pPr>
    </w:p>
    <w:p w:rsidR="002E742A" w:rsidRPr="005E53F2" w:rsidRDefault="002E742A" w:rsidP="002E742A">
      <w:pPr>
        <w:rPr>
          <w:szCs w:val="22"/>
          <w:lang w:val="en-CA"/>
        </w:rPr>
      </w:pPr>
      <w:r w:rsidRPr="005E53F2">
        <w:rPr>
          <w:szCs w:val="22"/>
          <w:u w:val="single"/>
          <w:lang w:val="en-CA"/>
        </w:rPr>
        <w:t xml:space="preserve">COMMANDING OFFICER’S COMMENTS </w:t>
      </w:r>
    </w:p>
    <w:p w:rsidR="002E742A" w:rsidRPr="005E53F2" w:rsidRDefault="002E742A" w:rsidP="002E742A">
      <w:pPr>
        <w:rPr>
          <w:szCs w:val="22"/>
          <w:lang w:val="en-CA"/>
        </w:rPr>
      </w:pPr>
    </w:p>
    <w:p w:rsidR="002E742A" w:rsidRDefault="002E742A" w:rsidP="002E742A">
      <w:pPr>
        <w:rPr>
          <w:lang w:val="en-CA"/>
        </w:rPr>
      </w:pPr>
      <w:r w:rsidRPr="005E53F2">
        <w:rPr>
          <w:szCs w:val="22"/>
          <w:lang w:val="en-CA"/>
        </w:rPr>
        <w:t>5.</w:t>
      </w:r>
      <w:r w:rsidRPr="005E53F2">
        <w:rPr>
          <w:szCs w:val="22"/>
          <w:lang w:val="en-CA"/>
        </w:rPr>
        <w:tab/>
        <w:t>Give examples of any other key point in which you think should be expressed that is not</w:t>
      </w:r>
    </w:p>
    <w:p w:rsidR="002E742A" w:rsidRPr="00994CCF" w:rsidRDefault="002E742A" w:rsidP="002E742A">
      <w:pPr>
        <w:rPr>
          <w:lang w:val="en-CA"/>
        </w:rPr>
      </w:pPr>
    </w:p>
    <w:sectPr w:rsidR="002E742A" w:rsidRPr="00994CCF">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2A" w:rsidRDefault="002E742A" w:rsidP="002E742A">
      <w:r>
        <w:separator/>
      </w:r>
    </w:p>
  </w:endnote>
  <w:endnote w:type="continuationSeparator" w:id="0">
    <w:p w:rsidR="002E742A" w:rsidRDefault="002E742A" w:rsidP="002E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2A" w:rsidRDefault="002E7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CF" w:rsidRDefault="002E742A" w:rsidP="00994CCF">
    <w:pPr>
      <w:pStyle w:val="Footer"/>
      <w:ind w:left="-450"/>
      <w:rPr>
        <w:lang w:val="fr-CA"/>
      </w:rPr>
    </w:pPr>
    <w:r>
      <w:rPr>
        <w:lang w:val="fr-CA"/>
      </w:rPr>
      <w:t>B1-</w:t>
    </w:r>
    <w:r>
      <w:rPr>
        <w:rStyle w:val="PageNumber"/>
      </w:rPr>
      <w:t>1</w:t>
    </w:r>
    <w:r>
      <w:rPr>
        <w:lang w:val="fr-CA"/>
      </w:rPr>
      <w:t>/1</w:t>
    </w:r>
  </w:p>
  <w:p w:rsidR="00994CCF" w:rsidRDefault="002E7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2A" w:rsidRDefault="002E74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CF" w:rsidRDefault="002E742A" w:rsidP="00994CCF">
    <w:pPr>
      <w:pStyle w:val="Footer"/>
      <w:ind w:left="-450"/>
      <w:rPr>
        <w:lang w:val="fr-CA"/>
      </w:rPr>
    </w:pPr>
    <w:r>
      <w:rPr>
        <w:lang w:val="fr-CA"/>
      </w:rPr>
      <w:t>B2-</w:t>
    </w:r>
    <w:r>
      <w:rPr>
        <w:rStyle w:val="PageNumber"/>
      </w:rPr>
      <w:t>1</w:t>
    </w:r>
    <w:r>
      <w:rPr>
        <w:lang w:val="fr-CA"/>
      </w:rPr>
      <w:t>/1</w:t>
    </w:r>
  </w:p>
  <w:p w:rsidR="00994CCF" w:rsidRDefault="002E74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CF" w:rsidRDefault="002E742A" w:rsidP="00994CCF">
    <w:pPr>
      <w:pStyle w:val="Footer"/>
      <w:ind w:left="-450"/>
      <w:rPr>
        <w:lang w:val="fr-CA"/>
      </w:rPr>
    </w:pPr>
    <w:r>
      <w:rPr>
        <w:lang w:val="fr-CA"/>
      </w:rPr>
      <w:t>B3-</w:t>
    </w:r>
    <w:r>
      <w:rPr>
        <w:rStyle w:val="PageNumber"/>
      </w:rPr>
      <w:t>1</w:t>
    </w:r>
    <w:r>
      <w:rPr>
        <w:lang w:val="fr-CA"/>
      </w:rPr>
      <w:t>/1</w:t>
    </w:r>
  </w:p>
  <w:p w:rsidR="00994CCF" w:rsidRDefault="002E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2A" w:rsidRDefault="002E742A" w:rsidP="002E742A">
      <w:r>
        <w:separator/>
      </w:r>
    </w:p>
  </w:footnote>
  <w:footnote w:type="continuationSeparator" w:id="0">
    <w:p w:rsidR="002E742A" w:rsidRDefault="002E742A" w:rsidP="002E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2A" w:rsidRDefault="002E7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CF" w:rsidRDefault="002E742A" w:rsidP="00994CCF">
    <w:pPr>
      <w:pStyle w:val="Header"/>
    </w:pPr>
    <w:r>
      <w:t xml:space="preserve">APPENDIX 1 </w:t>
    </w:r>
    <w:r w:rsidRPr="005E53F2">
      <w:rPr>
        <w:rFonts w:eastAsia="MS Mincho"/>
        <w:szCs w:val="22"/>
      </w:rPr>
      <w:t>– RCEME Cadet Corps Unit Listing</w:t>
    </w:r>
  </w:p>
  <w:p w:rsidR="00994CCF" w:rsidRDefault="002E742A" w:rsidP="00994CCF">
    <w:pPr>
      <w:pStyle w:val="Header"/>
    </w:pPr>
    <w:r>
      <w:t xml:space="preserve">ANNEX B – </w:t>
    </w:r>
    <w:r w:rsidRPr="005E53F2">
      <w:rPr>
        <w:rFonts w:eastAsia="MS Mincho"/>
        <w:szCs w:val="22"/>
      </w:rPr>
      <w:t xml:space="preserve">D RCEME’s National </w:t>
    </w:r>
    <w:r w:rsidRPr="005E53F2">
      <w:rPr>
        <w:rFonts w:eastAsia="MS Mincho"/>
        <w:szCs w:val="22"/>
      </w:rPr>
      <w:t>Cadet Award</w:t>
    </w:r>
    <w:bookmarkStart w:id="0" w:name="_GoBack"/>
    <w:bookmarkEnd w:id="0"/>
  </w:p>
  <w:p w:rsidR="00994CCF" w:rsidRDefault="002E742A" w:rsidP="00994CCF">
    <w:pPr>
      <w:pStyle w:val="Header"/>
    </w:pPr>
    <w:r>
      <w:t>BY-LAW NUMBER 1</w:t>
    </w:r>
  </w:p>
  <w:p w:rsidR="00994CCF" w:rsidRDefault="002E742A" w:rsidP="00994CCF">
    <w:pPr>
      <w:pStyle w:val="Header"/>
    </w:pPr>
    <w:r>
      <w:t xml:space="preserve">RCEME CORPS </w:t>
    </w:r>
    <w:r>
      <w:t>GUILD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2A" w:rsidRDefault="002E74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CF" w:rsidRDefault="002E742A" w:rsidP="00994CCF">
    <w:pPr>
      <w:pStyle w:val="Header"/>
    </w:pPr>
    <w:r>
      <w:t xml:space="preserve">APPENDIX 2 </w:t>
    </w:r>
    <w:r w:rsidRPr="005E53F2">
      <w:rPr>
        <w:rFonts w:eastAsia="MS Mincho"/>
        <w:szCs w:val="22"/>
      </w:rPr>
      <w:t>– D RCEME’s National Cadet Award Nomination Performa</w:t>
    </w:r>
  </w:p>
  <w:p w:rsidR="00994CCF" w:rsidRDefault="002E742A" w:rsidP="00994CCF">
    <w:pPr>
      <w:pStyle w:val="Header"/>
    </w:pPr>
    <w:r>
      <w:t xml:space="preserve">ANNEX B – </w:t>
    </w:r>
    <w:r w:rsidRPr="005E53F2">
      <w:rPr>
        <w:rFonts w:eastAsia="MS Mincho"/>
        <w:szCs w:val="22"/>
      </w:rPr>
      <w:t xml:space="preserve">D RCEME’s National </w:t>
    </w:r>
    <w:r w:rsidRPr="005E53F2">
      <w:rPr>
        <w:rFonts w:eastAsia="MS Mincho"/>
        <w:szCs w:val="22"/>
      </w:rPr>
      <w:t xml:space="preserve">Cadet </w:t>
    </w:r>
    <w:r w:rsidRPr="005E53F2">
      <w:rPr>
        <w:rFonts w:eastAsia="MS Mincho"/>
        <w:szCs w:val="22"/>
      </w:rPr>
      <w:t>Award</w:t>
    </w:r>
  </w:p>
  <w:p w:rsidR="00994CCF" w:rsidRDefault="002E742A" w:rsidP="00994CCF">
    <w:pPr>
      <w:pStyle w:val="Header"/>
    </w:pPr>
    <w:r>
      <w:t>BY-LAW NUMBER 1</w:t>
    </w:r>
  </w:p>
  <w:p w:rsidR="00994CCF" w:rsidRDefault="002E742A" w:rsidP="00994CCF">
    <w:pPr>
      <w:pStyle w:val="Header"/>
    </w:pPr>
    <w:r>
      <w:t>RCEME CORPS GUILD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CF" w:rsidRPr="00994CCF" w:rsidRDefault="002E742A" w:rsidP="00994CCF">
    <w:pPr>
      <w:pStyle w:val="PlainText"/>
      <w:rPr>
        <w:rFonts w:ascii="Times New Roman" w:eastAsia="MS Mincho" w:hAnsi="Times New Roman" w:cs="Times New Roman"/>
        <w:sz w:val="22"/>
        <w:szCs w:val="22"/>
      </w:rPr>
    </w:pPr>
    <w:r w:rsidRPr="00994CCF">
      <w:rPr>
        <w:rFonts w:ascii="Times New Roman" w:hAnsi="Times New Roman" w:cs="Times New Roman"/>
        <w:sz w:val="22"/>
        <w:szCs w:val="22"/>
      </w:rPr>
      <w:t xml:space="preserve">APPENDIX 3 </w:t>
    </w:r>
    <w:r w:rsidRPr="00994CCF">
      <w:rPr>
        <w:rFonts w:ascii="Times New Roman" w:eastAsia="MS Mincho" w:hAnsi="Times New Roman" w:cs="Times New Roman"/>
        <w:sz w:val="22"/>
        <w:szCs w:val="22"/>
      </w:rPr>
      <w:t xml:space="preserve">– D RCEME’s </w:t>
    </w:r>
    <w:r w:rsidRPr="00994CCF">
      <w:rPr>
        <w:rFonts w:ascii="Times New Roman" w:eastAsia="MS Mincho" w:hAnsi="Times New Roman" w:cs="Times New Roman"/>
        <w:sz w:val="22"/>
        <w:szCs w:val="22"/>
      </w:rPr>
      <w:t>National Cadet Award Nomination</w:t>
    </w:r>
  </w:p>
  <w:p w:rsidR="00994CCF" w:rsidRDefault="002E742A" w:rsidP="00994CCF">
    <w:pPr>
      <w:pStyle w:val="Header"/>
    </w:pPr>
    <w:r>
      <w:t xml:space="preserve">ANNEX B – </w:t>
    </w:r>
    <w:r w:rsidRPr="005E53F2">
      <w:rPr>
        <w:rFonts w:eastAsia="MS Mincho"/>
        <w:szCs w:val="22"/>
      </w:rPr>
      <w:t xml:space="preserve">D RCEME’s National </w:t>
    </w:r>
    <w:r w:rsidRPr="005E53F2">
      <w:rPr>
        <w:rFonts w:eastAsia="MS Mincho"/>
        <w:szCs w:val="22"/>
      </w:rPr>
      <w:t>Cadet Award</w:t>
    </w:r>
  </w:p>
  <w:p w:rsidR="00994CCF" w:rsidRDefault="002E742A" w:rsidP="00994CCF">
    <w:pPr>
      <w:pStyle w:val="Header"/>
    </w:pPr>
    <w:r>
      <w:t>BY-LAW NUMBER 1</w:t>
    </w:r>
  </w:p>
  <w:p w:rsidR="00994CCF" w:rsidRDefault="002E742A" w:rsidP="00994CCF">
    <w:pPr>
      <w:pStyle w:val="Header"/>
    </w:pPr>
    <w:r>
      <w:t>RCEME CORPS GUILD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4C4"/>
    <w:multiLevelType w:val="hybridMultilevel"/>
    <w:tmpl w:val="A83A5FC4"/>
    <w:lvl w:ilvl="0" w:tplc="DCA67830">
      <w:start w:val="1"/>
      <w:numFmt w:val="decimal"/>
      <w:lvlText w:val="%1."/>
      <w:lvlJc w:val="left"/>
      <w:pPr>
        <w:tabs>
          <w:tab w:val="num" w:pos="810"/>
        </w:tabs>
        <w:ind w:left="810" w:hanging="72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6DDB4808"/>
    <w:multiLevelType w:val="hybridMultilevel"/>
    <w:tmpl w:val="8556ABEA"/>
    <w:lvl w:ilvl="0" w:tplc="6A303DB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2A"/>
    <w:rsid w:val="002E742A"/>
    <w:rsid w:val="00590F68"/>
    <w:rsid w:val="00A26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EF574A-F2E0-4F49-8C7D-D1B3E318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2A"/>
    <w:pPr>
      <w:spacing w:after="0" w:line="240" w:lineRule="auto"/>
    </w:pPr>
    <w:rPr>
      <w:rFonts w:eastAsia="Times New Roman"/>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42A"/>
    <w:pPr>
      <w:tabs>
        <w:tab w:val="center" w:pos="4680"/>
        <w:tab w:val="right" w:pos="9360"/>
      </w:tabs>
    </w:pPr>
  </w:style>
  <w:style w:type="character" w:customStyle="1" w:styleId="HeaderChar">
    <w:name w:val="Header Char"/>
    <w:basedOn w:val="DefaultParagraphFont"/>
    <w:link w:val="Header"/>
    <w:uiPriority w:val="99"/>
    <w:rsid w:val="002E742A"/>
    <w:rPr>
      <w:rFonts w:eastAsia="Times New Roman"/>
      <w:sz w:val="22"/>
      <w:szCs w:val="20"/>
      <w:lang w:val="en-US"/>
    </w:rPr>
  </w:style>
  <w:style w:type="paragraph" w:styleId="Footer">
    <w:name w:val="footer"/>
    <w:basedOn w:val="Normal"/>
    <w:link w:val="FooterChar"/>
    <w:uiPriority w:val="99"/>
    <w:unhideWhenUsed/>
    <w:rsid w:val="002E742A"/>
    <w:pPr>
      <w:tabs>
        <w:tab w:val="center" w:pos="4680"/>
        <w:tab w:val="right" w:pos="9360"/>
      </w:tabs>
    </w:pPr>
  </w:style>
  <w:style w:type="character" w:customStyle="1" w:styleId="FooterChar">
    <w:name w:val="Footer Char"/>
    <w:basedOn w:val="DefaultParagraphFont"/>
    <w:link w:val="Footer"/>
    <w:uiPriority w:val="99"/>
    <w:rsid w:val="002E742A"/>
    <w:rPr>
      <w:rFonts w:eastAsia="Times New Roman"/>
      <w:sz w:val="22"/>
      <w:szCs w:val="20"/>
      <w:lang w:val="en-US"/>
    </w:rPr>
  </w:style>
  <w:style w:type="paragraph" w:styleId="PlainText">
    <w:name w:val="Plain Text"/>
    <w:basedOn w:val="Normal"/>
    <w:link w:val="PlainTextChar"/>
    <w:rsid w:val="002E742A"/>
    <w:rPr>
      <w:rFonts w:ascii="Courier New" w:hAnsi="Courier New" w:cs="Courier New"/>
      <w:sz w:val="20"/>
      <w:lang w:val="en-CA"/>
    </w:rPr>
  </w:style>
  <w:style w:type="character" w:customStyle="1" w:styleId="PlainTextChar">
    <w:name w:val="Plain Text Char"/>
    <w:basedOn w:val="DefaultParagraphFont"/>
    <w:link w:val="PlainText"/>
    <w:rsid w:val="002E742A"/>
    <w:rPr>
      <w:rFonts w:ascii="Courier New" w:eastAsia="Times New Roman" w:hAnsi="Courier New" w:cs="Courier New"/>
      <w:sz w:val="20"/>
      <w:szCs w:val="20"/>
    </w:rPr>
  </w:style>
  <w:style w:type="paragraph" w:styleId="Title">
    <w:name w:val="Title"/>
    <w:basedOn w:val="Normal"/>
    <w:link w:val="TitleChar"/>
    <w:qFormat/>
    <w:rsid w:val="002E742A"/>
    <w:pPr>
      <w:spacing w:line="480" w:lineRule="auto"/>
      <w:jc w:val="center"/>
    </w:pPr>
    <w:rPr>
      <w:b/>
      <w:i/>
      <w:sz w:val="48"/>
    </w:rPr>
  </w:style>
  <w:style w:type="character" w:customStyle="1" w:styleId="TitleChar">
    <w:name w:val="Title Char"/>
    <w:basedOn w:val="DefaultParagraphFont"/>
    <w:link w:val="Title"/>
    <w:rsid w:val="002E742A"/>
    <w:rPr>
      <w:rFonts w:eastAsia="Times New Roman"/>
      <w:b/>
      <w:i/>
      <w:sz w:val="48"/>
      <w:szCs w:val="20"/>
      <w:lang w:val="en-US"/>
    </w:rPr>
  </w:style>
  <w:style w:type="character" w:styleId="PageNumber">
    <w:name w:val="page number"/>
    <w:basedOn w:val="DefaultParagraphFont"/>
    <w:rsid w:val="002E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tanudjaya.a</dc:creator>
  <cp:keywords/>
  <dc:description/>
  <cp:lastModifiedBy>tanudjaya.a</cp:lastModifiedBy>
  <cp:revision>1</cp:revision>
  <dcterms:created xsi:type="dcterms:W3CDTF">2018-01-30T14:43:00Z</dcterms:created>
  <dcterms:modified xsi:type="dcterms:W3CDTF">2018-01-30T14:47:00Z</dcterms:modified>
</cp:coreProperties>
</file>